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DE277" w14:textId="77777777" w:rsidR="00494E04" w:rsidRDefault="00494E04" w:rsidP="00494E04">
      <w:pPr>
        <w:pBdr>
          <w:bottom w:val="single" w:sz="12" w:space="1" w:color="auto"/>
        </w:pBdr>
        <w:rPr>
          <w:rFonts w:ascii="Arial" w:hAnsi="Arial" w:cs="Arial"/>
          <w:b/>
          <w:sz w:val="28"/>
        </w:rPr>
      </w:pPr>
      <w:r>
        <w:rPr>
          <w:rFonts w:ascii="Arial" w:hAnsi="Arial" w:cs="Arial"/>
          <w:b/>
          <w:sz w:val="28"/>
        </w:rPr>
        <w:t>HORNDEAN PARISH COUNCIL</w:t>
      </w:r>
    </w:p>
    <w:p w14:paraId="2CE5CE51" w14:textId="77777777" w:rsidR="00494E04" w:rsidRDefault="00494E04" w:rsidP="00494E04">
      <w:pPr>
        <w:rPr>
          <w:rFonts w:ascii="Arial" w:hAnsi="Arial" w:cs="Arial"/>
        </w:rPr>
      </w:pPr>
    </w:p>
    <w:tbl>
      <w:tblPr>
        <w:tblW w:w="0" w:type="auto"/>
        <w:shd w:val="clear" w:color="auto" w:fill="D9D9D9"/>
        <w:tblLook w:val="04A0" w:firstRow="1" w:lastRow="0" w:firstColumn="1" w:lastColumn="0" w:noHBand="0" w:noVBand="1"/>
      </w:tblPr>
      <w:tblGrid>
        <w:gridCol w:w="5509"/>
        <w:gridCol w:w="3517"/>
      </w:tblGrid>
      <w:tr w:rsidR="00494E04" w14:paraId="34742725" w14:textId="77777777" w:rsidTr="00494E04">
        <w:trPr>
          <w:trHeight w:val="340"/>
        </w:trPr>
        <w:tc>
          <w:tcPr>
            <w:tcW w:w="5868" w:type="dxa"/>
            <w:shd w:val="clear" w:color="auto" w:fill="D9D9D9"/>
            <w:vAlign w:val="center"/>
            <w:hideMark/>
          </w:tcPr>
          <w:p w14:paraId="0728C029" w14:textId="77777777" w:rsidR="00494E04" w:rsidRDefault="00494E04">
            <w:pPr>
              <w:rPr>
                <w:rFonts w:ascii="Arial" w:hAnsi="Arial" w:cs="Arial"/>
                <w:b/>
              </w:rPr>
            </w:pPr>
            <w:r>
              <w:rPr>
                <w:rFonts w:ascii="Arial" w:hAnsi="Arial" w:cs="Arial"/>
                <w:b/>
              </w:rPr>
              <w:t>FINANCE AND GENERAL PURPOSES COMMITTEE MEETING</w:t>
            </w:r>
          </w:p>
        </w:tc>
        <w:tc>
          <w:tcPr>
            <w:tcW w:w="3738" w:type="dxa"/>
            <w:shd w:val="clear" w:color="auto" w:fill="D9D9D9"/>
            <w:hideMark/>
          </w:tcPr>
          <w:p w14:paraId="4160AA5A" w14:textId="77777777" w:rsidR="00494E04" w:rsidRDefault="00494E04">
            <w:pPr>
              <w:jc w:val="center"/>
              <w:rPr>
                <w:rFonts w:ascii="Arial" w:hAnsi="Arial" w:cs="Arial"/>
                <w:b/>
              </w:rPr>
            </w:pPr>
            <w:r>
              <w:rPr>
                <w:rFonts w:ascii="Arial" w:hAnsi="Arial" w:cs="Arial"/>
                <w:b/>
              </w:rPr>
              <w:t>Date:  28 October 2024</w:t>
            </w:r>
          </w:p>
        </w:tc>
      </w:tr>
    </w:tbl>
    <w:p w14:paraId="670E9839" w14:textId="77777777" w:rsidR="00494E04" w:rsidRDefault="00494E04" w:rsidP="00494E04">
      <w:pPr>
        <w:rPr>
          <w:rFonts w:ascii="Arial" w:hAnsi="Arial" w:cs="Arial"/>
          <w:b/>
        </w:rPr>
      </w:pPr>
    </w:p>
    <w:tbl>
      <w:tblPr>
        <w:tblW w:w="0" w:type="auto"/>
        <w:shd w:val="clear" w:color="auto" w:fill="D9D9D9"/>
        <w:tblLook w:val="04A0" w:firstRow="1" w:lastRow="0" w:firstColumn="1" w:lastColumn="0" w:noHBand="0" w:noVBand="1"/>
      </w:tblPr>
      <w:tblGrid>
        <w:gridCol w:w="9026"/>
      </w:tblGrid>
      <w:tr w:rsidR="00494E04" w14:paraId="37A8D5D1" w14:textId="77777777" w:rsidTr="00494E04">
        <w:trPr>
          <w:trHeight w:val="340"/>
        </w:trPr>
        <w:tc>
          <w:tcPr>
            <w:tcW w:w="9606" w:type="dxa"/>
            <w:shd w:val="clear" w:color="auto" w:fill="D9D9D9"/>
            <w:vAlign w:val="center"/>
            <w:hideMark/>
          </w:tcPr>
          <w:p w14:paraId="35F29E1F" w14:textId="77777777" w:rsidR="00494E04" w:rsidRDefault="00494E04">
            <w:pPr>
              <w:rPr>
                <w:rFonts w:ascii="Arial" w:hAnsi="Arial" w:cs="Arial"/>
                <w:b/>
              </w:rPr>
            </w:pPr>
            <w:r>
              <w:rPr>
                <w:rFonts w:ascii="Arial" w:hAnsi="Arial" w:cs="Arial"/>
                <w:b/>
              </w:rPr>
              <w:t>AGENDA ITEM:</w:t>
            </w:r>
          </w:p>
        </w:tc>
      </w:tr>
    </w:tbl>
    <w:p w14:paraId="631F827F" w14:textId="77777777" w:rsidR="00494E04" w:rsidRDefault="00494E04" w:rsidP="00494E04">
      <w:pPr>
        <w:rPr>
          <w:rFonts w:ascii="Arial" w:hAnsi="Arial" w:cs="Arial"/>
          <w:b/>
        </w:rPr>
      </w:pPr>
    </w:p>
    <w:p w14:paraId="4ADE3E98" w14:textId="77777777" w:rsidR="00494E04" w:rsidRDefault="00494E04" w:rsidP="00494E04">
      <w:pPr>
        <w:ind w:left="-142" w:firstLine="142"/>
        <w:rPr>
          <w:rFonts w:ascii="Arial" w:hAnsi="Arial" w:cs="Arial"/>
          <w:b/>
        </w:rPr>
      </w:pPr>
      <w:r>
        <w:rPr>
          <w:rFonts w:ascii="Arial" w:hAnsi="Arial" w:cs="Arial"/>
          <w:b/>
        </w:rPr>
        <w:t>SUBJECT OF REPORT: Staff Structure and reduced Parish Office Opening</w:t>
      </w:r>
    </w:p>
    <w:p w14:paraId="5D792FA6" w14:textId="77777777" w:rsidR="00494E04" w:rsidRDefault="00494E04" w:rsidP="00494E04">
      <w:pPr>
        <w:rPr>
          <w:rFonts w:ascii="Arial" w:hAnsi="Arial" w:cs="Arial"/>
          <w:b/>
        </w:rPr>
      </w:pPr>
    </w:p>
    <w:p w14:paraId="0D25D52A" w14:textId="77777777" w:rsidR="00494E04" w:rsidRDefault="00494E04" w:rsidP="00494E04">
      <w:pPr>
        <w:rPr>
          <w:rFonts w:ascii="Arial" w:hAnsi="Arial" w:cs="Arial"/>
          <w:b/>
        </w:rPr>
      </w:pPr>
      <w:r>
        <w:rPr>
          <w:rFonts w:ascii="Arial" w:hAnsi="Arial" w:cs="Arial"/>
          <w:b/>
        </w:rPr>
        <w:t xml:space="preserve">BACKGROUND </w:t>
      </w:r>
    </w:p>
    <w:p w14:paraId="7F6F6846" w14:textId="77777777" w:rsidR="00494E04" w:rsidRDefault="00494E04" w:rsidP="00494E04">
      <w:pPr>
        <w:rPr>
          <w:rFonts w:ascii="Arial" w:hAnsi="Arial" w:cs="Arial"/>
          <w:b/>
        </w:rPr>
      </w:pPr>
    </w:p>
    <w:p w14:paraId="70003239" w14:textId="77777777" w:rsidR="00494E04" w:rsidRDefault="00494E04" w:rsidP="00494E04">
      <w:pPr>
        <w:jc w:val="both"/>
        <w:rPr>
          <w:rFonts w:ascii="Arial" w:hAnsi="Arial" w:cs="Arial"/>
        </w:rPr>
      </w:pPr>
      <w:r>
        <w:rPr>
          <w:rFonts w:ascii="Arial" w:hAnsi="Arial" w:cs="Arial"/>
          <w:bCs/>
        </w:rPr>
        <w:t xml:space="preserve">At the meeting of the Council on the 07 October 2024, the move </w:t>
      </w:r>
      <w:r>
        <w:rPr>
          <w:rFonts w:ascii="Arial" w:hAnsi="Arial" w:cs="Arial"/>
        </w:rPr>
        <w:t>from the current salary assessment arrangements to the NJC grading, and salary structure was formally adopted.</w:t>
      </w:r>
    </w:p>
    <w:p w14:paraId="5293AB05" w14:textId="77777777" w:rsidR="00494E04" w:rsidRDefault="00494E04" w:rsidP="00494E04">
      <w:pPr>
        <w:jc w:val="both"/>
        <w:rPr>
          <w:rFonts w:ascii="Arial" w:hAnsi="Arial" w:cs="Arial"/>
        </w:rPr>
      </w:pPr>
    </w:p>
    <w:p w14:paraId="0614B177" w14:textId="77777777" w:rsidR="00494E04" w:rsidRDefault="00494E04" w:rsidP="00494E04">
      <w:pPr>
        <w:jc w:val="both"/>
        <w:rPr>
          <w:rFonts w:ascii="Arial" w:hAnsi="Arial" w:cs="Arial"/>
        </w:rPr>
      </w:pPr>
      <w:r>
        <w:rPr>
          <w:rFonts w:ascii="Arial" w:hAnsi="Arial" w:cs="Arial"/>
        </w:rPr>
        <w:t xml:space="preserve">The salary increases due to be implemented on the 01 April 2025 are significant </w:t>
      </w:r>
      <w:r>
        <w:rPr>
          <w:rFonts w:ascii="Arial" w:hAnsi="Arial" w:cs="Arial"/>
          <w:b/>
          <w:bCs/>
        </w:rPr>
        <w:t>(£28k).</w:t>
      </w:r>
      <w:r>
        <w:rPr>
          <w:rFonts w:ascii="Arial" w:hAnsi="Arial" w:cs="Arial"/>
        </w:rPr>
        <w:t xml:space="preserve"> In order to mitigate the cost, any potential to reduce expenditure needs to be explored.</w:t>
      </w:r>
    </w:p>
    <w:p w14:paraId="62E8E31E" w14:textId="77777777" w:rsidR="00494E04" w:rsidRDefault="00494E04" w:rsidP="00494E04">
      <w:pPr>
        <w:jc w:val="both"/>
        <w:rPr>
          <w:rFonts w:ascii="Arial" w:hAnsi="Arial" w:cs="Arial"/>
        </w:rPr>
      </w:pPr>
    </w:p>
    <w:p w14:paraId="1B5DDB47" w14:textId="77777777" w:rsidR="00494E04" w:rsidRDefault="00494E04" w:rsidP="00494E04">
      <w:pPr>
        <w:jc w:val="both"/>
        <w:rPr>
          <w:rFonts w:ascii="Arial" w:hAnsi="Arial" w:cs="Arial"/>
        </w:rPr>
      </w:pPr>
      <w:r>
        <w:rPr>
          <w:rFonts w:ascii="Arial" w:hAnsi="Arial" w:cs="Arial"/>
        </w:rPr>
        <w:t>It is for this reason the proposal is presented to reduce the opening hours of the Parish Office to four days per week, with the office being closed on a Friday.</w:t>
      </w:r>
    </w:p>
    <w:p w14:paraId="7AB2036A" w14:textId="77777777" w:rsidR="00494E04" w:rsidRDefault="00494E04" w:rsidP="00494E04">
      <w:pPr>
        <w:jc w:val="both"/>
        <w:rPr>
          <w:rFonts w:ascii="Arial" w:hAnsi="Arial" w:cs="Arial"/>
        </w:rPr>
      </w:pPr>
    </w:p>
    <w:p w14:paraId="1A39E46F" w14:textId="77777777" w:rsidR="00494E04" w:rsidRDefault="00494E04" w:rsidP="00494E04">
      <w:pPr>
        <w:jc w:val="both"/>
        <w:rPr>
          <w:rFonts w:ascii="Arial" w:hAnsi="Arial" w:cs="Arial"/>
        </w:rPr>
      </w:pPr>
      <w:r>
        <w:rPr>
          <w:rFonts w:ascii="Arial" w:hAnsi="Arial" w:cs="Arial"/>
        </w:rPr>
        <w:t xml:space="preserve">The current vacant post which historically has been recruited for three days could be reduced to two days per week, providing a saving of </w:t>
      </w:r>
      <w:r>
        <w:rPr>
          <w:rFonts w:ascii="Arial" w:hAnsi="Arial" w:cs="Arial"/>
          <w:b/>
          <w:bCs/>
        </w:rPr>
        <w:t>£7,310</w:t>
      </w:r>
      <w:r>
        <w:rPr>
          <w:rFonts w:ascii="Arial" w:hAnsi="Arial" w:cs="Arial"/>
        </w:rPr>
        <w:t xml:space="preserve"> per annum. </w:t>
      </w:r>
    </w:p>
    <w:p w14:paraId="39FD3198" w14:textId="77777777" w:rsidR="00494E04" w:rsidRDefault="00494E04" w:rsidP="00494E04">
      <w:pPr>
        <w:jc w:val="both"/>
        <w:rPr>
          <w:rFonts w:ascii="Arial" w:hAnsi="Arial" w:cs="Arial"/>
        </w:rPr>
      </w:pPr>
    </w:p>
    <w:p w14:paraId="416461B2" w14:textId="77777777" w:rsidR="00494E04" w:rsidRDefault="00494E04" w:rsidP="00494E04">
      <w:pPr>
        <w:jc w:val="both"/>
        <w:rPr>
          <w:rFonts w:ascii="Arial" w:hAnsi="Arial" w:cs="Arial"/>
        </w:rPr>
      </w:pPr>
      <w:r>
        <w:rPr>
          <w:rFonts w:ascii="Arial" w:hAnsi="Arial" w:cs="Arial"/>
        </w:rPr>
        <w:t>Staff are not permitted to lone work, and therefore additional cover is required for periods of annual leave and sickness. This could also be reduced as the hours worked by staff would be compressed into four days which provides increased coverage.</w:t>
      </w:r>
    </w:p>
    <w:p w14:paraId="4304BC76" w14:textId="77777777" w:rsidR="00494E04" w:rsidRDefault="00494E04" w:rsidP="00494E04">
      <w:pPr>
        <w:jc w:val="both"/>
        <w:rPr>
          <w:rFonts w:ascii="Arial" w:hAnsi="Arial" w:cs="Arial"/>
        </w:rPr>
      </w:pPr>
    </w:p>
    <w:p w14:paraId="27BEC9B2" w14:textId="77777777" w:rsidR="00494E04" w:rsidRDefault="00494E04" w:rsidP="00494E04">
      <w:pPr>
        <w:jc w:val="both"/>
        <w:rPr>
          <w:rFonts w:ascii="Arial" w:hAnsi="Arial" w:cs="Arial"/>
          <w:b/>
          <w:bCs/>
        </w:rPr>
      </w:pPr>
      <w:r>
        <w:rPr>
          <w:rFonts w:ascii="Arial" w:hAnsi="Arial" w:cs="Arial"/>
        </w:rPr>
        <w:t xml:space="preserve">In the past five months 64 hrs overtime claimed in the avoidance of lone working.  On an annual basis this could potentially amount to </w:t>
      </w:r>
      <w:r>
        <w:rPr>
          <w:rFonts w:ascii="Arial" w:hAnsi="Arial" w:cs="Arial"/>
          <w:b/>
          <w:bCs/>
        </w:rPr>
        <w:t>£3,281.</w:t>
      </w:r>
    </w:p>
    <w:p w14:paraId="5D4C686F" w14:textId="77777777" w:rsidR="00494E04" w:rsidRDefault="00494E04" w:rsidP="00494E04">
      <w:pPr>
        <w:jc w:val="both"/>
        <w:rPr>
          <w:rFonts w:ascii="Arial" w:hAnsi="Arial" w:cs="Arial"/>
        </w:rPr>
      </w:pPr>
    </w:p>
    <w:p w14:paraId="574F620F" w14:textId="77777777" w:rsidR="00494E04" w:rsidRDefault="00494E04" w:rsidP="00494E04">
      <w:pPr>
        <w:jc w:val="both"/>
        <w:rPr>
          <w:rFonts w:ascii="Arial" w:hAnsi="Arial" w:cs="Arial"/>
        </w:rPr>
      </w:pPr>
      <w:r>
        <w:rPr>
          <w:rFonts w:ascii="Arial" w:hAnsi="Arial" w:cs="Arial"/>
        </w:rPr>
        <w:t xml:space="preserve">Total predicted annual reduction in expenditure of </w:t>
      </w:r>
      <w:r>
        <w:rPr>
          <w:rFonts w:ascii="Arial" w:hAnsi="Arial" w:cs="Arial"/>
          <w:b/>
          <w:bCs/>
        </w:rPr>
        <w:t>£10,591.</w:t>
      </w:r>
    </w:p>
    <w:p w14:paraId="1B71BD55" w14:textId="77777777" w:rsidR="00494E04" w:rsidRDefault="00494E04" w:rsidP="00494E04">
      <w:pPr>
        <w:jc w:val="both"/>
        <w:rPr>
          <w:rFonts w:ascii="Arial" w:hAnsi="Arial" w:cs="Arial"/>
        </w:rPr>
      </w:pPr>
    </w:p>
    <w:p w14:paraId="75791E39" w14:textId="77777777" w:rsidR="00494E04" w:rsidRDefault="00494E04" w:rsidP="00494E04">
      <w:pPr>
        <w:jc w:val="both"/>
        <w:rPr>
          <w:rFonts w:ascii="Arial" w:hAnsi="Arial" w:cs="Arial"/>
        </w:rPr>
      </w:pPr>
      <w:r>
        <w:rPr>
          <w:rFonts w:ascii="Arial" w:hAnsi="Arial" w:cs="Arial"/>
        </w:rPr>
        <w:t>There are of course disadvantages, not least the level of service provision to the residents. The community halls, and the Countryside Team remain fully operational, and to some extent will have less support if required.</w:t>
      </w:r>
    </w:p>
    <w:p w14:paraId="42896153" w14:textId="77777777" w:rsidR="00494E04" w:rsidRDefault="00494E04" w:rsidP="00494E04">
      <w:pPr>
        <w:jc w:val="both"/>
        <w:rPr>
          <w:rFonts w:ascii="Arial" w:hAnsi="Arial" w:cs="Arial"/>
        </w:rPr>
      </w:pPr>
    </w:p>
    <w:p w14:paraId="2B67874B" w14:textId="77777777" w:rsidR="00494E04" w:rsidRDefault="00494E04" w:rsidP="00494E04">
      <w:pPr>
        <w:jc w:val="both"/>
        <w:rPr>
          <w:rFonts w:ascii="Arial" w:hAnsi="Arial" w:cs="Arial"/>
        </w:rPr>
      </w:pPr>
      <w:r>
        <w:rPr>
          <w:rFonts w:ascii="Arial" w:hAnsi="Arial" w:cs="Arial"/>
        </w:rPr>
        <w:t>In mitigation of the negative aspects:</w:t>
      </w:r>
    </w:p>
    <w:p w14:paraId="3DBE0F6E" w14:textId="77777777" w:rsidR="00494E04" w:rsidRDefault="00494E04" w:rsidP="00494E04">
      <w:pPr>
        <w:jc w:val="both"/>
        <w:rPr>
          <w:rFonts w:ascii="Arial" w:hAnsi="Arial" w:cs="Arial"/>
        </w:rPr>
      </w:pPr>
    </w:p>
    <w:p w14:paraId="3F62B7DE" w14:textId="77777777" w:rsidR="00494E04" w:rsidRDefault="00494E04" w:rsidP="00494E04">
      <w:pPr>
        <w:pStyle w:val="ListParagraph"/>
        <w:numPr>
          <w:ilvl w:val="0"/>
          <w:numId w:val="1"/>
        </w:numPr>
        <w:jc w:val="both"/>
        <w:rPr>
          <w:rFonts w:ascii="Arial" w:hAnsi="Arial" w:cs="Arial"/>
        </w:rPr>
      </w:pPr>
      <w:r>
        <w:rPr>
          <w:rFonts w:ascii="Arial" w:hAnsi="Arial" w:cs="Arial"/>
        </w:rPr>
        <w:t xml:space="preserve">The Grounds Manager will usually be working within the Countryside Office, on Fridays, therefore the building will be occupied </w:t>
      </w:r>
    </w:p>
    <w:p w14:paraId="49348F5F" w14:textId="77777777" w:rsidR="00494E04" w:rsidRDefault="00494E04" w:rsidP="00494E04">
      <w:pPr>
        <w:pStyle w:val="ListParagraph"/>
        <w:numPr>
          <w:ilvl w:val="0"/>
          <w:numId w:val="1"/>
        </w:numPr>
        <w:jc w:val="both"/>
        <w:rPr>
          <w:rFonts w:ascii="Arial" w:hAnsi="Arial" w:cs="Arial"/>
        </w:rPr>
      </w:pPr>
      <w:r>
        <w:rPr>
          <w:rFonts w:ascii="Arial" w:hAnsi="Arial" w:cs="Arial"/>
        </w:rPr>
        <w:t>Two caretakers are contactable, in respect of any hall related issues</w:t>
      </w:r>
    </w:p>
    <w:p w14:paraId="006D138C" w14:textId="77777777" w:rsidR="00494E04" w:rsidRDefault="00494E04" w:rsidP="00494E04">
      <w:pPr>
        <w:pStyle w:val="ListParagraph"/>
        <w:numPr>
          <w:ilvl w:val="0"/>
          <w:numId w:val="1"/>
        </w:numPr>
        <w:jc w:val="both"/>
        <w:rPr>
          <w:rFonts w:ascii="Arial" w:hAnsi="Arial" w:cs="Arial"/>
        </w:rPr>
      </w:pPr>
      <w:r>
        <w:rPr>
          <w:rFonts w:ascii="Arial" w:hAnsi="Arial" w:cs="Arial"/>
        </w:rPr>
        <w:t>Napier and Jubilee Halls both fully booked on Fridays with regular hirers, and as such are self-sufficient</w:t>
      </w:r>
    </w:p>
    <w:p w14:paraId="739381C7" w14:textId="77777777" w:rsidR="00494E04" w:rsidRDefault="00494E04" w:rsidP="00494E04">
      <w:pPr>
        <w:pStyle w:val="ListParagraph"/>
        <w:numPr>
          <w:ilvl w:val="0"/>
          <w:numId w:val="1"/>
        </w:numPr>
        <w:jc w:val="both"/>
        <w:rPr>
          <w:rFonts w:ascii="Arial" w:hAnsi="Arial" w:cs="Arial"/>
        </w:rPr>
      </w:pPr>
      <w:r>
        <w:rPr>
          <w:rFonts w:ascii="Arial" w:hAnsi="Arial" w:cs="Arial"/>
        </w:rPr>
        <w:t xml:space="preserve">Chief Officer contactable via telephone/email until 11.00am </w:t>
      </w:r>
    </w:p>
    <w:p w14:paraId="7CE697AA" w14:textId="77777777" w:rsidR="00494E04" w:rsidRDefault="00494E04" w:rsidP="00494E04">
      <w:pPr>
        <w:pStyle w:val="ListParagraph"/>
        <w:numPr>
          <w:ilvl w:val="0"/>
          <w:numId w:val="1"/>
        </w:numPr>
        <w:jc w:val="both"/>
        <w:rPr>
          <w:rFonts w:ascii="Arial" w:hAnsi="Arial" w:cs="Arial"/>
        </w:rPr>
      </w:pPr>
      <w:r>
        <w:rPr>
          <w:rFonts w:ascii="Arial" w:hAnsi="Arial" w:cs="Arial"/>
        </w:rPr>
        <w:t>Parish Office answerphone available to take messages, website contact form</w:t>
      </w:r>
    </w:p>
    <w:p w14:paraId="3555618D" w14:textId="77777777" w:rsidR="00494E04" w:rsidRDefault="00494E04" w:rsidP="00494E04">
      <w:pPr>
        <w:pStyle w:val="ListParagraph"/>
        <w:numPr>
          <w:ilvl w:val="0"/>
          <w:numId w:val="1"/>
        </w:numPr>
        <w:jc w:val="both"/>
        <w:rPr>
          <w:rFonts w:ascii="Arial" w:hAnsi="Arial" w:cs="Arial"/>
        </w:rPr>
      </w:pPr>
      <w:r>
        <w:rPr>
          <w:rFonts w:ascii="Arial" w:hAnsi="Arial" w:cs="Arial"/>
        </w:rPr>
        <w:t>Low number of visitors to the Parish Office seeking information/assistance</w:t>
      </w:r>
    </w:p>
    <w:p w14:paraId="278C1D64" w14:textId="77777777" w:rsidR="00494E04" w:rsidRDefault="00494E04" w:rsidP="00494E04">
      <w:pPr>
        <w:pStyle w:val="ListParagraph"/>
        <w:numPr>
          <w:ilvl w:val="0"/>
          <w:numId w:val="1"/>
        </w:numPr>
        <w:jc w:val="both"/>
        <w:rPr>
          <w:rFonts w:ascii="Arial" w:hAnsi="Arial" w:cs="Arial"/>
        </w:rPr>
      </w:pPr>
      <w:r>
        <w:rPr>
          <w:rFonts w:ascii="Arial" w:hAnsi="Arial" w:cs="Arial"/>
        </w:rPr>
        <w:lastRenderedPageBreak/>
        <w:t xml:space="preserve">Friday is overall the least busy day in respect of telephone enquiries and visitors. </w:t>
      </w:r>
    </w:p>
    <w:p w14:paraId="45503D86" w14:textId="77777777" w:rsidR="00494E04" w:rsidRDefault="00494E04" w:rsidP="00494E04">
      <w:pPr>
        <w:pStyle w:val="ListParagraph"/>
        <w:jc w:val="both"/>
        <w:rPr>
          <w:rFonts w:ascii="Arial" w:hAnsi="Arial" w:cs="Arial"/>
        </w:rPr>
      </w:pPr>
    </w:p>
    <w:p w14:paraId="3255205D" w14:textId="77777777" w:rsidR="00494E04" w:rsidRDefault="00494E04" w:rsidP="00494E04">
      <w:pPr>
        <w:jc w:val="both"/>
        <w:rPr>
          <w:rFonts w:ascii="Arial" w:hAnsi="Arial" w:cs="Arial"/>
        </w:rPr>
      </w:pPr>
      <w:r>
        <w:rPr>
          <w:rFonts w:ascii="Arial" w:hAnsi="Arial" w:cs="Arial"/>
        </w:rPr>
        <w:t xml:space="preserve">It is evident that in recent times the world of work has changed greatly with working from home becoming the norm, and to this end the working practices within EHDC are without exception. </w:t>
      </w:r>
    </w:p>
    <w:p w14:paraId="06C74BBB" w14:textId="77777777" w:rsidR="00494E04" w:rsidRDefault="00494E04" w:rsidP="00494E04">
      <w:pPr>
        <w:jc w:val="both"/>
        <w:rPr>
          <w:rFonts w:ascii="Arial" w:hAnsi="Arial" w:cs="Arial"/>
        </w:rPr>
      </w:pPr>
    </w:p>
    <w:p w14:paraId="26B10466" w14:textId="77777777" w:rsidR="00494E04" w:rsidRDefault="00494E04" w:rsidP="00494E04">
      <w:pPr>
        <w:rPr>
          <w:rFonts w:ascii="Arial" w:hAnsi="Arial" w:cs="Arial"/>
        </w:rPr>
      </w:pPr>
      <w:r>
        <w:rPr>
          <w:rFonts w:ascii="Arial" w:hAnsi="Arial" w:cs="Arial"/>
        </w:rPr>
        <w:t>The EHDC Council Offices have limited numbers of staff in attendance, and are without public access. It is of note that employee numbers have been reduced as part of a cost saving strategy.</w:t>
      </w:r>
    </w:p>
    <w:p w14:paraId="7002911F" w14:textId="77777777" w:rsidR="00494E04" w:rsidRDefault="00494E04" w:rsidP="00494E04">
      <w:pPr>
        <w:rPr>
          <w:rFonts w:ascii="Arial" w:hAnsi="Arial" w:cs="Arial"/>
          <w:bCs/>
        </w:rPr>
      </w:pPr>
    </w:p>
    <w:p w14:paraId="2D864AD3" w14:textId="77777777" w:rsidR="00494E04" w:rsidRDefault="00494E04" w:rsidP="00494E04">
      <w:pPr>
        <w:rPr>
          <w:rFonts w:ascii="Arial" w:hAnsi="Arial" w:cs="Arial"/>
          <w:bCs/>
        </w:rPr>
      </w:pPr>
      <w:r>
        <w:rPr>
          <w:rFonts w:ascii="Arial" w:hAnsi="Arial" w:cs="Arial"/>
          <w:bCs/>
        </w:rPr>
        <w:t>Local Authorities are under financial pressure with significant deficits to be addressed. It is therefore prudent to explore any potential areas whereby a reduction in expenditure can be achieved, particularly with the least detrimental impact on residents.</w:t>
      </w:r>
    </w:p>
    <w:p w14:paraId="13F13E2C" w14:textId="77777777" w:rsidR="00494E04" w:rsidRDefault="00494E04" w:rsidP="00494E04">
      <w:pPr>
        <w:rPr>
          <w:rFonts w:ascii="Arial" w:hAnsi="Arial" w:cs="Arial"/>
          <w:bCs/>
        </w:rPr>
      </w:pPr>
    </w:p>
    <w:p w14:paraId="28EAD655" w14:textId="77777777" w:rsidR="00494E04" w:rsidRDefault="00494E04" w:rsidP="00494E04">
      <w:pPr>
        <w:rPr>
          <w:rFonts w:ascii="Arial" w:hAnsi="Arial" w:cs="Arial"/>
          <w:bCs/>
        </w:rPr>
      </w:pPr>
      <w:r>
        <w:rPr>
          <w:rFonts w:ascii="Arial" w:hAnsi="Arial" w:cs="Arial"/>
          <w:bCs/>
        </w:rPr>
        <w:t>The proposed staffing schedule and operation of the Parish Office is as follows:</w:t>
      </w:r>
    </w:p>
    <w:p w14:paraId="542D4522" w14:textId="77777777" w:rsidR="00494E04" w:rsidRDefault="00494E04" w:rsidP="00494E04">
      <w:pPr>
        <w:rPr>
          <w:rFonts w:ascii="Arial" w:hAnsi="Arial" w:cs="Arial"/>
          <w:bCs/>
        </w:rPr>
      </w:pPr>
    </w:p>
    <w:p w14:paraId="67C2036A" w14:textId="77777777" w:rsidR="00494E04" w:rsidRDefault="00494E04" w:rsidP="00494E04">
      <w:pPr>
        <w:rPr>
          <w:rFonts w:ascii="Arial" w:hAnsi="Arial" w:cs="Arial"/>
          <w:b/>
        </w:rPr>
      </w:pPr>
    </w:p>
    <w:tbl>
      <w:tblPr>
        <w:tblStyle w:val="TableGrid"/>
        <w:tblW w:w="0" w:type="auto"/>
        <w:tblInd w:w="0" w:type="dxa"/>
        <w:tblLook w:val="04A0" w:firstRow="1" w:lastRow="0" w:firstColumn="1" w:lastColumn="0" w:noHBand="0" w:noVBand="1"/>
      </w:tblPr>
      <w:tblGrid>
        <w:gridCol w:w="1504"/>
        <w:gridCol w:w="1504"/>
        <w:gridCol w:w="1478"/>
        <w:gridCol w:w="1490"/>
        <w:gridCol w:w="1523"/>
        <w:gridCol w:w="1517"/>
      </w:tblGrid>
      <w:tr w:rsidR="00494E04" w14:paraId="0E859633" w14:textId="77777777" w:rsidTr="00494E04">
        <w:tc>
          <w:tcPr>
            <w:tcW w:w="1567" w:type="dxa"/>
            <w:tcBorders>
              <w:top w:val="single" w:sz="4" w:space="0" w:color="auto"/>
              <w:left w:val="single" w:sz="4" w:space="0" w:color="auto"/>
              <w:bottom w:val="single" w:sz="4" w:space="0" w:color="auto"/>
              <w:right w:val="single" w:sz="4" w:space="0" w:color="auto"/>
            </w:tcBorders>
            <w:hideMark/>
          </w:tcPr>
          <w:p w14:paraId="1909E016" w14:textId="77777777" w:rsidR="00494E04" w:rsidRPr="00494E04" w:rsidRDefault="00494E04">
            <w:pPr>
              <w:jc w:val="center"/>
              <w:rPr>
                <w:rFonts w:ascii="Arial" w:hAnsi="Arial" w:cs="Arial"/>
                <w:b/>
                <w:highlight w:val="black"/>
              </w:rPr>
            </w:pPr>
            <w:r w:rsidRPr="00494E04">
              <w:rPr>
                <w:rFonts w:ascii="Arial" w:hAnsi="Arial" w:cs="Arial"/>
                <w:b/>
                <w:highlight w:val="black"/>
              </w:rPr>
              <w:t>MON</w:t>
            </w:r>
          </w:p>
        </w:tc>
        <w:tc>
          <w:tcPr>
            <w:tcW w:w="1567" w:type="dxa"/>
            <w:tcBorders>
              <w:top w:val="single" w:sz="4" w:space="0" w:color="auto"/>
              <w:left w:val="single" w:sz="4" w:space="0" w:color="auto"/>
              <w:bottom w:val="single" w:sz="4" w:space="0" w:color="auto"/>
              <w:right w:val="single" w:sz="4" w:space="0" w:color="auto"/>
            </w:tcBorders>
            <w:hideMark/>
          </w:tcPr>
          <w:p w14:paraId="2AE67905" w14:textId="77777777" w:rsidR="00494E04" w:rsidRPr="00494E04" w:rsidRDefault="00494E04">
            <w:pPr>
              <w:jc w:val="center"/>
              <w:rPr>
                <w:rFonts w:ascii="Arial" w:hAnsi="Arial" w:cs="Arial"/>
                <w:b/>
                <w:highlight w:val="black"/>
              </w:rPr>
            </w:pPr>
            <w:r w:rsidRPr="00494E04">
              <w:rPr>
                <w:rFonts w:ascii="Arial" w:hAnsi="Arial" w:cs="Arial"/>
                <w:b/>
                <w:highlight w:val="black"/>
              </w:rPr>
              <w:t>TUE</w:t>
            </w:r>
          </w:p>
        </w:tc>
        <w:tc>
          <w:tcPr>
            <w:tcW w:w="1567" w:type="dxa"/>
            <w:tcBorders>
              <w:top w:val="single" w:sz="4" w:space="0" w:color="auto"/>
              <w:left w:val="single" w:sz="4" w:space="0" w:color="auto"/>
              <w:bottom w:val="single" w:sz="4" w:space="0" w:color="auto"/>
              <w:right w:val="single" w:sz="4" w:space="0" w:color="auto"/>
            </w:tcBorders>
            <w:hideMark/>
          </w:tcPr>
          <w:p w14:paraId="66BD842A" w14:textId="77777777" w:rsidR="00494E04" w:rsidRPr="00494E04" w:rsidRDefault="00494E04">
            <w:pPr>
              <w:jc w:val="center"/>
              <w:rPr>
                <w:rFonts w:ascii="Arial" w:hAnsi="Arial" w:cs="Arial"/>
                <w:b/>
                <w:highlight w:val="black"/>
              </w:rPr>
            </w:pPr>
            <w:r w:rsidRPr="00494E04">
              <w:rPr>
                <w:rFonts w:ascii="Arial" w:hAnsi="Arial" w:cs="Arial"/>
                <w:b/>
                <w:highlight w:val="black"/>
              </w:rPr>
              <w:t>WED</w:t>
            </w:r>
          </w:p>
        </w:tc>
        <w:tc>
          <w:tcPr>
            <w:tcW w:w="1567" w:type="dxa"/>
            <w:tcBorders>
              <w:top w:val="single" w:sz="4" w:space="0" w:color="auto"/>
              <w:left w:val="single" w:sz="4" w:space="0" w:color="auto"/>
              <w:bottom w:val="single" w:sz="4" w:space="0" w:color="auto"/>
              <w:right w:val="single" w:sz="4" w:space="0" w:color="auto"/>
            </w:tcBorders>
            <w:hideMark/>
          </w:tcPr>
          <w:p w14:paraId="0F8426D0" w14:textId="77777777" w:rsidR="00494E04" w:rsidRPr="00494E04" w:rsidRDefault="00494E04">
            <w:pPr>
              <w:jc w:val="center"/>
              <w:rPr>
                <w:rFonts w:ascii="Arial" w:hAnsi="Arial" w:cs="Arial"/>
                <w:b/>
                <w:highlight w:val="black"/>
              </w:rPr>
            </w:pPr>
            <w:r w:rsidRPr="00494E04">
              <w:rPr>
                <w:rFonts w:ascii="Arial" w:hAnsi="Arial" w:cs="Arial"/>
                <w:b/>
                <w:highlight w:val="black"/>
              </w:rPr>
              <w:t>THUR</w:t>
            </w:r>
          </w:p>
        </w:tc>
        <w:tc>
          <w:tcPr>
            <w:tcW w:w="1567" w:type="dxa"/>
            <w:tcBorders>
              <w:top w:val="single" w:sz="4" w:space="0" w:color="auto"/>
              <w:left w:val="single" w:sz="4" w:space="0" w:color="auto"/>
              <w:bottom w:val="single" w:sz="4" w:space="0" w:color="auto"/>
              <w:right w:val="single" w:sz="4" w:space="0" w:color="auto"/>
            </w:tcBorders>
            <w:hideMark/>
          </w:tcPr>
          <w:p w14:paraId="5BD1AE16" w14:textId="77777777" w:rsidR="00494E04" w:rsidRPr="00494E04" w:rsidRDefault="00494E04">
            <w:pPr>
              <w:jc w:val="center"/>
              <w:rPr>
                <w:rFonts w:ascii="Arial" w:hAnsi="Arial" w:cs="Arial"/>
                <w:b/>
                <w:highlight w:val="black"/>
              </w:rPr>
            </w:pPr>
            <w:r w:rsidRPr="00494E04">
              <w:rPr>
                <w:rFonts w:ascii="Arial" w:hAnsi="Arial" w:cs="Arial"/>
                <w:b/>
                <w:highlight w:val="black"/>
              </w:rPr>
              <w:t>FRI</w:t>
            </w:r>
          </w:p>
        </w:tc>
        <w:tc>
          <w:tcPr>
            <w:tcW w:w="1567" w:type="dxa"/>
            <w:tcBorders>
              <w:top w:val="single" w:sz="4" w:space="0" w:color="auto"/>
              <w:left w:val="single" w:sz="4" w:space="0" w:color="auto"/>
              <w:bottom w:val="single" w:sz="4" w:space="0" w:color="auto"/>
              <w:right w:val="single" w:sz="4" w:space="0" w:color="auto"/>
            </w:tcBorders>
            <w:hideMark/>
          </w:tcPr>
          <w:p w14:paraId="1610687F" w14:textId="77777777" w:rsidR="00494E04" w:rsidRPr="00494E04" w:rsidRDefault="00494E04">
            <w:pPr>
              <w:jc w:val="center"/>
              <w:rPr>
                <w:rFonts w:ascii="Arial" w:hAnsi="Arial" w:cs="Arial"/>
                <w:b/>
                <w:highlight w:val="black"/>
              </w:rPr>
            </w:pPr>
            <w:r w:rsidRPr="00494E04">
              <w:rPr>
                <w:rFonts w:ascii="Arial" w:hAnsi="Arial" w:cs="Arial"/>
                <w:b/>
                <w:highlight w:val="black"/>
              </w:rPr>
              <w:t>NOTES</w:t>
            </w:r>
          </w:p>
        </w:tc>
      </w:tr>
      <w:tr w:rsidR="00494E04" w14:paraId="57775B1B" w14:textId="77777777" w:rsidTr="00494E04">
        <w:tc>
          <w:tcPr>
            <w:tcW w:w="1567" w:type="dxa"/>
            <w:tcBorders>
              <w:top w:val="single" w:sz="4" w:space="0" w:color="auto"/>
              <w:left w:val="single" w:sz="4" w:space="0" w:color="auto"/>
              <w:bottom w:val="single" w:sz="4" w:space="0" w:color="auto"/>
              <w:right w:val="single" w:sz="4" w:space="0" w:color="auto"/>
            </w:tcBorders>
          </w:tcPr>
          <w:p w14:paraId="35DFCFA3"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662D6107"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75F027F3"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19399063"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hideMark/>
          </w:tcPr>
          <w:p w14:paraId="5064EA39" w14:textId="77777777" w:rsidR="00494E04" w:rsidRPr="00494E04" w:rsidRDefault="00494E04">
            <w:pPr>
              <w:rPr>
                <w:rFonts w:ascii="Arial" w:hAnsi="Arial" w:cs="Arial"/>
                <w:b/>
                <w:highlight w:val="black"/>
              </w:rPr>
            </w:pPr>
            <w:r w:rsidRPr="00494E04">
              <w:rPr>
                <w:rFonts w:ascii="Arial" w:hAnsi="Arial" w:cs="Arial"/>
                <w:b/>
                <w:highlight w:val="black"/>
              </w:rPr>
              <w:t>Office Closed</w:t>
            </w:r>
          </w:p>
        </w:tc>
        <w:tc>
          <w:tcPr>
            <w:tcW w:w="1567" w:type="dxa"/>
            <w:tcBorders>
              <w:top w:val="single" w:sz="4" w:space="0" w:color="auto"/>
              <w:left w:val="single" w:sz="4" w:space="0" w:color="auto"/>
              <w:bottom w:val="single" w:sz="4" w:space="0" w:color="auto"/>
              <w:right w:val="single" w:sz="4" w:space="0" w:color="auto"/>
            </w:tcBorders>
          </w:tcPr>
          <w:p w14:paraId="4A7A78C1" w14:textId="77777777" w:rsidR="00494E04" w:rsidRPr="00494E04" w:rsidRDefault="00494E04">
            <w:pPr>
              <w:jc w:val="center"/>
              <w:rPr>
                <w:rFonts w:ascii="Arial" w:hAnsi="Arial" w:cs="Arial"/>
                <w:b/>
                <w:highlight w:val="black"/>
              </w:rPr>
            </w:pPr>
          </w:p>
        </w:tc>
      </w:tr>
      <w:tr w:rsidR="00494E04" w14:paraId="4C99B18F" w14:textId="77777777" w:rsidTr="00494E04">
        <w:tc>
          <w:tcPr>
            <w:tcW w:w="1567" w:type="dxa"/>
            <w:tcBorders>
              <w:top w:val="single" w:sz="4" w:space="0" w:color="auto"/>
              <w:left w:val="single" w:sz="4" w:space="0" w:color="auto"/>
              <w:bottom w:val="single" w:sz="4" w:space="0" w:color="auto"/>
              <w:right w:val="single" w:sz="4" w:space="0" w:color="auto"/>
            </w:tcBorders>
            <w:hideMark/>
          </w:tcPr>
          <w:p w14:paraId="18EEF03B" w14:textId="77777777" w:rsidR="00494E04" w:rsidRPr="00494E04" w:rsidRDefault="00494E04">
            <w:pPr>
              <w:rPr>
                <w:rFonts w:ascii="Arial" w:hAnsi="Arial" w:cs="Arial"/>
                <w:b/>
                <w:highlight w:val="black"/>
              </w:rPr>
            </w:pPr>
            <w:r w:rsidRPr="00494E04">
              <w:rPr>
                <w:rFonts w:ascii="Arial" w:hAnsi="Arial" w:cs="Arial"/>
                <w:b/>
                <w:highlight w:val="black"/>
              </w:rPr>
              <w:t>CO</w:t>
            </w:r>
          </w:p>
          <w:p w14:paraId="2182BD9C" w14:textId="77777777" w:rsidR="00494E04" w:rsidRPr="00494E04" w:rsidRDefault="00494E04">
            <w:pPr>
              <w:rPr>
                <w:rFonts w:ascii="Arial" w:hAnsi="Arial" w:cs="Arial"/>
                <w:b/>
                <w:highlight w:val="black"/>
              </w:rPr>
            </w:pPr>
            <w:r w:rsidRPr="00494E04">
              <w:rPr>
                <w:rFonts w:ascii="Arial" w:hAnsi="Arial" w:cs="Arial"/>
                <w:b/>
                <w:highlight w:val="black"/>
              </w:rPr>
              <w:t>8.00-5.00</w:t>
            </w:r>
          </w:p>
        </w:tc>
        <w:tc>
          <w:tcPr>
            <w:tcW w:w="1567" w:type="dxa"/>
            <w:tcBorders>
              <w:top w:val="single" w:sz="4" w:space="0" w:color="auto"/>
              <w:left w:val="single" w:sz="4" w:space="0" w:color="auto"/>
              <w:bottom w:val="single" w:sz="4" w:space="0" w:color="auto"/>
              <w:right w:val="single" w:sz="4" w:space="0" w:color="auto"/>
            </w:tcBorders>
            <w:hideMark/>
          </w:tcPr>
          <w:p w14:paraId="2FB0C9A9" w14:textId="77777777" w:rsidR="00494E04" w:rsidRPr="00494E04" w:rsidRDefault="00494E04">
            <w:pPr>
              <w:rPr>
                <w:rFonts w:ascii="Arial" w:hAnsi="Arial" w:cs="Arial"/>
                <w:b/>
                <w:highlight w:val="black"/>
              </w:rPr>
            </w:pPr>
            <w:r w:rsidRPr="00494E04">
              <w:rPr>
                <w:rFonts w:ascii="Arial" w:hAnsi="Arial" w:cs="Arial"/>
                <w:b/>
                <w:highlight w:val="black"/>
              </w:rPr>
              <w:t>CO</w:t>
            </w:r>
          </w:p>
          <w:p w14:paraId="2C3536E1" w14:textId="77777777" w:rsidR="00494E04" w:rsidRPr="00494E04" w:rsidRDefault="00494E04">
            <w:pPr>
              <w:rPr>
                <w:rFonts w:ascii="Arial" w:hAnsi="Arial" w:cs="Arial"/>
                <w:b/>
                <w:highlight w:val="black"/>
              </w:rPr>
            </w:pPr>
            <w:r w:rsidRPr="00494E04">
              <w:rPr>
                <w:rFonts w:ascii="Arial" w:hAnsi="Arial" w:cs="Arial"/>
                <w:b/>
                <w:highlight w:val="black"/>
              </w:rPr>
              <w:t>8.00-5.00</w:t>
            </w:r>
          </w:p>
        </w:tc>
        <w:tc>
          <w:tcPr>
            <w:tcW w:w="1567" w:type="dxa"/>
            <w:tcBorders>
              <w:top w:val="single" w:sz="4" w:space="0" w:color="auto"/>
              <w:left w:val="single" w:sz="4" w:space="0" w:color="auto"/>
              <w:bottom w:val="single" w:sz="4" w:space="0" w:color="auto"/>
              <w:right w:val="single" w:sz="4" w:space="0" w:color="auto"/>
            </w:tcBorders>
            <w:hideMark/>
          </w:tcPr>
          <w:p w14:paraId="10873174" w14:textId="77777777" w:rsidR="00494E04" w:rsidRPr="00494E04" w:rsidRDefault="00494E04">
            <w:pPr>
              <w:rPr>
                <w:rFonts w:ascii="Arial" w:hAnsi="Arial" w:cs="Arial"/>
                <w:b/>
                <w:highlight w:val="black"/>
              </w:rPr>
            </w:pPr>
            <w:r w:rsidRPr="00494E04">
              <w:rPr>
                <w:rFonts w:ascii="Arial" w:hAnsi="Arial" w:cs="Arial"/>
                <w:b/>
                <w:highlight w:val="black"/>
              </w:rPr>
              <w:t>CO</w:t>
            </w:r>
          </w:p>
          <w:p w14:paraId="2D80EF35" w14:textId="77777777" w:rsidR="00494E04" w:rsidRPr="00494E04" w:rsidRDefault="00494E04">
            <w:pPr>
              <w:rPr>
                <w:rFonts w:ascii="Arial" w:hAnsi="Arial" w:cs="Arial"/>
                <w:b/>
                <w:highlight w:val="black"/>
              </w:rPr>
            </w:pPr>
            <w:r w:rsidRPr="00494E04">
              <w:rPr>
                <w:rFonts w:ascii="Arial" w:hAnsi="Arial" w:cs="Arial"/>
                <w:b/>
                <w:highlight w:val="black"/>
              </w:rPr>
              <w:t>8.00-5.00</w:t>
            </w:r>
          </w:p>
        </w:tc>
        <w:tc>
          <w:tcPr>
            <w:tcW w:w="1567" w:type="dxa"/>
            <w:tcBorders>
              <w:top w:val="single" w:sz="4" w:space="0" w:color="auto"/>
              <w:left w:val="single" w:sz="4" w:space="0" w:color="auto"/>
              <w:bottom w:val="single" w:sz="4" w:space="0" w:color="auto"/>
              <w:right w:val="single" w:sz="4" w:space="0" w:color="auto"/>
            </w:tcBorders>
            <w:hideMark/>
          </w:tcPr>
          <w:p w14:paraId="46658358" w14:textId="77777777" w:rsidR="00494E04" w:rsidRPr="00494E04" w:rsidRDefault="00494E04">
            <w:pPr>
              <w:rPr>
                <w:rFonts w:ascii="Arial" w:hAnsi="Arial" w:cs="Arial"/>
                <w:b/>
                <w:highlight w:val="black"/>
              </w:rPr>
            </w:pPr>
            <w:r w:rsidRPr="00494E04">
              <w:rPr>
                <w:rFonts w:ascii="Arial" w:hAnsi="Arial" w:cs="Arial"/>
                <w:b/>
                <w:highlight w:val="black"/>
              </w:rPr>
              <w:t>CO</w:t>
            </w:r>
          </w:p>
          <w:p w14:paraId="3F6C9E8F" w14:textId="77777777" w:rsidR="00494E04" w:rsidRPr="00494E04" w:rsidRDefault="00494E04">
            <w:pPr>
              <w:rPr>
                <w:rFonts w:ascii="Arial" w:hAnsi="Arial" w:cs="Arial"/>
                <w:b/>
                <w:highlight w:val="black"/>
              </w:rPr>
            </w:pPr>
            <w:r w:rsidRPr="00494E04">
              <w:rPr>
                <w:rFonts w:ascii="Arial" w:hAnsi="Arial" w:cs="Arial"/>
                <w:b/>
                <w:highlight w:val="black"/>
              </w:rPr>
              <w:t>8.00-5.00</w:t>
            </w:r>
          </w:p>
        </w:tc>
        <w:tc>
          <w:tcPr>
            <w:tcW w:w="1567" w:type="dxa"/>
            <w:tcBorders>
              <w:top w:val="single" w:sz="4" w:space="0" w:color="auto"/>
              <w:left w:val="single" w:sz="4" w:space="0" w:color="auto"/>
              <w:bottom w:val="single" w:sz="4" w:space="0" w:color="auto"/>
              <w:right w:val="single" w:sz="4" w:space="0" w:color="auto"/>
            </w:tcBorders>
            <w:hideMark/>
          </w:tcPr>
          <w:p w14:paraId="450BBAC0" w14:textId="77777777" w:rsidR="00494E04" w:rsidRPr="00494E04" w:rsidRDefault="00494E04">
            <w:pPr>
              <w:rPr>
                <w:rFonts w:ascii="Arial" w:hAnsi="Arial" w:cs="Arial"/>
                <w:b/>
                <w:highlight w:val="black"/>
              </w:rPr>
            </w:pPr>
            <w:r w:rsidRPr="00494E04">
              <w:rPr>
                <w:rFonts w:ascii="Arial" w:hAnsi="Arial" w:cs="Arial"/>
                <w:b/>
                <w:highlight w:val="black"/>
              </w:rPr>
              <w:t>CO Working from home 8-11am</w:t>
            </w:r>
          </w:p>
        </w:tc>
        <w:tc>
          <w:tcPr>
            <w:tcW w:w="1567" w:type="dxa"/>
            <w:tcBorders>
              <w:top w:val="single" w:sz="4" w:space="0" w:color="auto"/>
              <w:left w:val="single" w:sz="4" w:space="0" w:color="auto"/>
              <w:bottom w:val="single" w:sz="4" w:space="0" w:color="auto"/>
              <w:right w:val="single" w:sz="4" w:space="0" w:color="auto"/>
            </w:tcBorders>
          </w:tcPr>
          <w:p w14:paraId="6E0839AE" w14:textId="77777777" w:rsidR="00494E04" w:rsidRPr="00494E04" w:rsidRDefault="00494E04">
            <w:pPr>
              <w:rPr>
                <w:rFonts w:ascii="Arial" w:hAnsi="Arial" w:cs="Arial"/>
                <w:b/>
                <w:highlight w:val="black"/>
              </w:rPr>
            </w:pPr>
          </w:p>
        </w:tc>
      </w:tr>
      <w:tr w:rsidR="00494E04" w14:paraId="1F3178CA" w14:textId="77777777" w:rsidTr="00494E04">
        <w:tc>
          <w:tcPr>
            <w:tcW w:w="1567" w:type="dxa"/>
            <w:tcBorders>
              <w:top w:val="single" w:sz="4" w:space="0" w:color="auto"/>
              <w:left w:val="single" w:sz="4" w:space="0" w:color="auto"/>
              <w:bottom w:val="single" w:sz="4" w:space="0" w:color="auto"/>
              <w:right w:val="single" w:sz="4" w:space="0" w:color="auto"/>
            </w:tcBorders>
            <w:hideMark/>
          </w:tcPr>
          <w:p w14:paraId="3F3DA3C6" w14:textId="77777777" w:rsidR="00494E04" w:rsidRPr="00494E04" w:rsidRDefault="00494E04">
            <w:pPr>
              <w:rPr>
                <w:rFonts w:ascii="Arial" w:hAnsi="Arial" w:cs="Arial"/>
                <w:b/>
                <w:highlight w:val="black"/>
              </w:rPr>
            </w:pPr>
            <w:r w:rsidRPr="00494E04">
              <w:rPr>
                <w:rFonts w:ascii="Arial" w:hAnsi="Arial" w:cs="Arial"/>
                <w:b/>
                <w:highlight w:val="black"/>
              </w:rPr>
              <w:t xml:space="preserve">SG </w:t>
            </w:r>
          </w:p>
          <w:p w14:paraId="3AC0C131" w14:textId="77777777" w:rsidR="00494E04" w:rsidRPr="00494E04" w:rsidRDefault="00494E04">
            <w:pPr>
              <w:rPr>
                <w:rFonts w:ascii="Arial" w:hAnsi="Arial" w:cs="Arial"/>
                <w:b/>
                <w:highlight w:val="black"/>
              </w:rPr>
            </w:pPr>
            <w:r w:rsidRPr="00494E04">
              <w:rPr>
                <w:rFonts w:ascii="Arial" w:hAnsi="Arial" w:cs="Arial"/>
                <w:b/>
                <w:highlight w:val="black"/>
              </w:rPr>
              <w:t>8.30-2.00</w:t>
            </w:r>
          </w:p>
        </w:tc>
        <w:tc>
          <w:tcPr>
            <w:tcW w:w="1567" w:type="dxa"/>
            <w:tcBorders>
              <w:top w:val="single" w:sz="4" w:space="0" w:color="auto"/>
              <w:left w:val="single" w:sz="4" w:space="0" w:color="auto"/>
              <w:bottom w:val="single" w:sz="4" w:space="0" w:color="auto"/>
              <w:right w:val="single" w:sz="4" w:space="0" w:color="auto"/>
            </w:tcBorders>
            <w:hideMark/>
          </w:tcPr>
          <w:p w14:paraId="0FC03B9C" w14:textId="77777777" w:rsidR="00494E04" w:rsidRPr="00494E04" w:rsidRDefault="00494E04">
            <w:pPr>
              <w:rPr>
                <w:rFonts w:ascii="Arial" w:hAnsi="Arial" w:cs="Arial"/>
                <w:b/>
                <w:highlight w:val="black"/>
              </w:rPr>
            </w:pPr>
            <w:r w:rsidRPr="00494E04">
              <w:rPr>
                <w:rFonts w:ascii="Arial" w:hAnsi="Arial" w:cs="Arial"/>
                <w:b/>
                <w:highlight w:val="black"/>
              </w:rPr>
              <w:t>SG</w:t>
            </w:r>
          </w:p>
          <w:p w14:paraId="5CBB9C19" w14:textId="77777777" w:rsidR="00494E04" w:rsidRPr="00494E04" w:rsidRDefault="00494E04">
            <w:pPr>
              <w:rPr>
                <w:rFonts w:ascii="Arial" w:hAnsi="Arial" w:cs="Arial"/>
                <w:b/>
                <w:highlight w:val="black"/>
              </w:rPr>
            </w:pPr>
            <w:r w:rsidRPr="00494E04">
              <w:rPr>
                <w:rFonts w:ascii="Arial" w:hAnsi="Arial" w:cs="Arial"/>
                <w:b/>
                <w:highlight w:val="black"/>
              </w:rPr>
              <w:t>8.30-5.00</w:t>
            </w:r>
          </w:p>
        </w:tc>
        <w:tc>
          <w:tcPr>
            <w:tcW w:w="1567" w:type="dxa"/>
            <w:tcBorders>
              <w:top w:val="single" w:sz="4" w:space="0" w:color="auto"/>
              <w:left w:val="single" w:sz="4" w:space="0" w:color="auto"/>
              <w:bottom w:val="single" w:sz="4" w:space="0" w:color="auto"/>
              <w:right w:val="single" w:sz="4" w:space="0" w:color="auto"/>
            </w:tcBorders>
            <w:hideMark/>
          </w:tcPr>
          <w:p w14:paraId="24604F6A" w14:textId="77777777" w:rsidR="00494E04" w:rsidRPr="00494E04" w:rsidRDefault="00494E04">
            <w:pPr>
              <w:rPr>
                <w:rFonts w:ascii="Arial" w:hAnsi="Arial" w:cs="Arial"/>
                <w:b/>
                <w:highlight w:val="black"/>
              </w:rPr>
            </w:pPr>
            <w:r w:rsidRPr="00494E04">
              <w:rPr>
                <w:rFonts w:ascii="Arial" w:hAnsi="Arial" w:cs="Arial"/>
                <w:b/>
                <w:highlight w:val="black"/>
              </w:rPr>
              <w:t>SG</w:t>
            </w:r>
          </w:p>
          <w:p w14:paraId="1DD3514E" w14:textId="77777777" w:rsidR="00494E04" w:rsidRPr="00494E04" w:rsidRDefault="00494E04">
            <w:pPr>
              <w:rPr>
                <w:rFonts w:ascii="Arial" w:hAnsi="Arial" w:cs="Arial"/>
                <w:b/>
                <w:highlight w:val="black"/>
              </w:rPr>
            </w:pPr>
            <w:r w:rsidRPr="00494E04">
              <w:rPr>
                <w:rFonts w:ascii="Arial" w:hAnsi="Arial" w:cs="Arial"/>
                <w:b/>
                <w:highlight w:val="black"/>
              </w:rPr>
              <w:t>8.30-5.00</w:t>
            </w:r>
          </w:p>
        </w:tc>
        <w:tc>
          <w:tcPr>
            <w:tcW w:w="1567" w:type="dxa"/>
            <w:tcBorders>
              <w:top w:val="single" w:sz="4" w:space="0" w:color="auto"/>
              <w:left w:val="single" w:sz="4" w:space="0" w:color="auto"/>
              <w:bottom w:val="single" w:sz="4" w:space="0" w:color="auto"/>
              <w:right w:val="single" w:sz="4" w:space="0" w:color="auto"/>
            </w:tcBorders>
            <w:hideMark/>
          </w:tcPr>
          <w:p w14:paraId="4EE2CEDD" w14:textId="77777777" w:rsidR="00494E04" w:rsidRPr="00494E04" w:rsidRDefault="00494E04">
            <w:pPr>
              <w:rPr>
                <w:rFonts w:ascii="Arial" w:hAnsi="Arial" w:cs="Arial"/>
                <w:b/>
                <w:highlight w:val="black"/>
              </w:rPr>
            </w:pPr>
            <w:r w:rsidRPr="00494E04">
              <w:rPr>
                <w:rFonts w:ascii="Arial" w:hAnsi="Arial" w:cs="Arial"/>
                <w:b/>
                <w:highlight w:val="black"/>
              </w:rPr>
              <w:t>SG</w:t>
            </w:r>
          </w:p>
          <w:p w14:paraId="6E26D098" w14:textId="77777777" w:rsidR="00494E04" w:rsidRPr="00494E04" w:rsidRDefault="00494E04">
            <w:pPr>
              <w:rPr>
                <w:rFonts w:ascii="Arial" w:hAnsi="Arial" w:cs="Arial"/>
                <w:b/>
                <w:highlight w:val="black"/>
              </w:rPr>
            </w:pPr>
            <w:r w:rsidRPr="00494E04">
              <w:rPr>
                <w:rFonts w:ascii="Arial" w:hAnsi="Arial" w:cs="Arial"/>
                <w:b/>
                <w:highlight w:val="black"/>
              </w:rPr>
              <w:t>8.30-5.00</w:t>
            </w:r>
          </w:p>
        </w:tc>
        <w:tc>
          <w:tcPr>
            <w:tcW w:w="1567" w:type="dxa"/>
            <w:tcBorders>
              <w:top w:val="single" w:sz="4" w:space="0" w:color="auto"/>
              <w:left w:val="single" w:sz="4" w:space="0" w:color="auto"/>
              <w:bottom w:val="single" w:sz="4" w:space="0" w:color="auto"/>
              <w:right w:val="single" w:sz="4" w:space="0" w:color="auto"/>
            </w:tcBorders>
          </w:tcPr>
          <w:p w14:paraId="621D4F07"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196DAA78" w14:textId="77777777" w:rsidR="00494E04" w:rsidRPr="00494E04" w:rsidRDefault="00494E04">
            <w:pPr>
              <w:rPr>
                <w:rFonts w:ascii="Arial" w:hAnsi="Arial" w:cs="Arial"/>
                <w:b/>
                <w:highlight w:val="black"/>
              </w:rPr>
            </w:pPr>
          </w:p>
        </w:tc>
      </w:tr>
      <w:tr w:rsidR="00494E04" w14:paraId="61E844EA" w14:textId="77777777" w:rsidTr="00494E04">
        <w:tc>
          <w:tcPr>
            <w:tcW w:w="1567" w:type="dxa"/>
            <w:tcBorders>
              <w:top w:val="single" w:sz="4" w:space="0" w:color="auto"/>
              <w:left w:val="single" w:sz="4" w:space="0" w:color="auto"/>
              <w:bottom w:val="single" w:sz="4" w:space="0" w:color="auto"/>
              <w:right w:val="single" w:sz="4" w:space="0" w:color="auto"/>
            </w:tcBorders>
            <w:hideMark/>
          </w:tcPr>
          <w:p w14:paraId="47F3A3E4" w14:textId="77777777" w:rsidR="00494E04" w:rsidRPr="00494E04" w:rsidRDefault="00494E04">
            <w:pPr>
              <w:rPr>
                <w:rFonts w:ascii="Arial" w:hAnsi="Arial" w:cs="Arial"/>
                <w:b/>
                <w:highlight w:val="black"/>
              </w:rPr>
            </w:pPr>
            <w:r w:rsidRPr="00494E04">
              <w:rPr>
                <w:rFonts w:ascii="Arial" w:hAnsi="Arial" w:cs="Arial"/>
                <w:b/>
                <w:highlight w:val="black"/>
              </w:rPr>
              <w:t>SB</w:t>
            </w:r>
          </w:p>
          <w:p w14:paraId="68E338BE" w14:textId="77777777" w:rsidR="00494E04" w:rsidRPr="00494E04" w:rsidRDefault="00494E04">
            <w:pPr>
              <w:rPr>
                <w:rFonts w:ascii="Arial" w:hAnsi="Arial" w:cs="Arial"/>
                <w:b/>
                <w:highlight w:val="black"/>
              </w:rPr>
            </w:pPr>
            <w:r w:rsidRPr="00494E04">
              <w:rPr>
                <w:rFonts w:ascii="Arial" w:hAnsi="Arial" w:cs="Arial"/>
                <w:b/>
                <w:highlight w:val="black"/>
              </w:rPr>
              <w:t>8.30-4.30</w:t>
            </w:r>
          </w:p>
        </w:tc>
        <w:tc>
          <w:tcPr>
            <w:tcW w:w="1567" w:type="dxa"/>
            <w:tcBorders>
              <w:top w:val="single" w:sz="4" w:space="0" w:color="auto"/>
              <w:left w:val="single" w:sz="4" w:space="0" w:color="auto"/>
              <w:bottom w:val="single" w:sz="4" w:space="0" w:color="auto"/>
              <w:right w:val="single" w:sz="4" w:space="0" w:color="auto"/>
            </w:tcBorders>
            <w:hideMark/>
          </w:tcPr>
          <w:p w14:paraId="7004C5D6" w14:textId="77777777" w:rsidR="00494E04" w:rsidRPr="00494E04" w:rsidRDefault="00494E04">
            <w:pPr>
              <w:rPr>
                <w:rFonts w:ascii="Arial" w:hAnsi="Arial" w:cs="Arial"/>
                <w:b/>
                <w:highlight w:val="black"/>
              </w:rPr>
            </w:pPr>
            <w:r w:rsidRPr="00494E04">
              <w:rPr>
                <w:rFonts w:ascii="Arial" w:hAnsi="Arial" w:cs="Arial"/>
                <w:b/>
                <w:highlight w:val="black"/>
              </w:rPr>
              <w:t>SB</w:t>
            </w:r>
          </w:p>
          <w:p w14:paraId="02268367" w14:textId="77777777" w:rsidR="00494E04" w:rsidRPr="00494E04" w:rsidRDefault="00494E04">
            <w:pPr>
              <w:rPr>
                <w:rFonts w:ascii="Arial" w:hAnsi="Arial" w:cs="Arial"/>
                <w:b/>
                <w:highlight w:val="black"/>
              </w:rPr>
            </w:pPr>
            <w:r w:rsidRPr="00494E04">
              <w:rPr>
                <w:rFonts w:ascii="Arial" w:hAnsi="Arial" w:cs="Arial"/>
                <w:b/>
                <w:highlight w:val="black"/>
              </w:rPr>
              <w:t>8.30-4.30</w:t>
            </w:r>
          </w:p>
        </w:tc>
        <w:tc>
          <w:tcPr>
            <w:tcW w:w="1567" w:type="dxa"/>
            <w:tcBorders>
              <w:top w:val="single" w:sz="4" w:space="0" w:color="auto"/>
              <w:left w:val="single" w:sz="4" w:space="0" w:color="auto"/>
              <w:bottom w:val="single" w:sz="4" w:space="0" w:color="auto"/>
              <w:right w:val="single" w:sz="4" w:space="0" w:color="auto"/>
            </w:tcBorders>
            <w:hideMark/>
          </w:tcPr>
          <w:p w14:paraId="1A8BC62F" w14:textId="77777777" w:rsidR="00494E04" w:rsidRPr="00494E04" w:rsidRDefault="00494E04">
            <w:pPr>
              <w:rPr>
                <w:rFonts w:ascii="Arial" w:hAnsi="Arial" w:cs="Arial"/>
                <w:b/>
                <w:highlight w:val="black"/>
              </w:rPr>
            </w:pPr>
            <w:r w:rsidRPr="00494E04">
              <w:rPr>
                <w:rFonts w:ascii="Arial" w:hAnsi="Arial" w:cs="Arial"/>
                <w:b/>
                <w:highlight w:val="black"/>
              </w:rPr>
              <w:t>SB</w:t>
            </w:r>
          </w:p>
          <w:p w14:paraId="7F3EC2A7" w14:textId="77777777" w:rsidR="00494E04" w:rsidRPr="00494E04" w:rsidRDefault="00494E04">
            <w:pPr>
              <w:rPr>
                <w:rFonts w:ascii="Arial" w:hAnsi="Arial" w:cs="Arial"/>
                <w:b/>
                <w:highlight w:val="black"/>
              </w:rPr>
            </w:pPr>
            <w:r w:rsidRPr="00494E04">
              <w:rPr>
                <w:rFonts w:ascii="Arial" w:hAnsi="Arial" w:cs="Arial"/>
                <w:b/>
                <w:highlight w:val="black"/>
              </w:rPr>
              <w:t>8.30-4.30</w:t>
            </w:r>
          </w:p>
        </w:tc>
        <w:tc>
          <w:tcPr>
            <w:tcW w:w="1567" w:type="dxa"/>
            <w:tcBorders>
              <w:top w:val="single" w:sz="4" w:space="0" w:color="auto"/>
              <w:left w:val="single" w:sz="4" w:space="0" w:color="auto"/>
              <w:bottom w:val="single" w:sz="4" w:space="0" w:color="auto"/>
              <w:right w:val="single" w:sz="4" w:space="0" w:color="auto"/>
            </w:tcBorders>
          </w:tcPr>
          <w:p w14:paraId="25BE7FC0"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18379EA0"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28CD2A9B" w14:textId="77777777" w:rsidR="00494E04" w:rsidRPr="00494E04" w:rsidRDefault="00494E04">
            <w:pPr>
              <w:rPr>
                <w:rFonts w:ascii="Arial" w:hAnsi="Arial" w:cs="Arial"/>
                <w:b/>
                <w:highlight w:val="black"/>
              </w:rPr>
            </w:pPr>
          </w:p>
        </w:tc>
      </w:tr>
      <w:tr w:rsidR="00494E04" w14:paraId="7E64FFA0" w14:textId="77777777" w:rsidTr="00494E04">
        <w:tc>
          <w:tcPr>
            <w:tcW w:w="1567" w:type="dxa"/>
            <w:tcBorders>
              <w:top w:val="single" w:sz="4" w:space="0" w:color="auto"/>
              <w:left w:val="single" w:sz="4" w:space="0" w:color="auto"/>
              <w:bottom w:val="single" w:sz="4" w:space="0" w:color="auto"/>
              <w:right w:val="single" w:sz="4" w:space="0" w:color="auto"/>
            </w:tcBorders>
            <w:hideMark/>
          </w:tcPr>
          <w:p w14:paraId="26A89F39" w14:textId="77777777" w:rsidR="00494E04" w:rsidRPr="00494E04" w:rsidRDefault="00494E04">
            <w:pPr>
              <w:rPr>
                <w:rFonts w:ascii="Arial" w:hAnsi="Arial" w:cs="Arial"/>
                <w:b/>
                <w:highlight w:val="black"/>
              </w:rPr>
            </w:pPr>
            <w:r w:rsidRPr="00494E04">
              <w:rPr>
                <w:rFonts w:ascii="Arial" w:hAnsi="Arial" w:cs="Arial"/>
                <w:b/>
                <w:highlight w:val="black"/>
              </w:rPr>
              <w:t>SR</w:t>
            </w:r>
          </w:p>
          <w:p w14:paraId="2DF11BDC" w14:textId="77777777" w:rsidR="00494E04" w:rsidRPr="00494E04" w:rsidRDefault="00494E04">
            <w:pPr>
              <w:rPr>
                <w:rFonts w:ascii="Arial" w:hAnsi="Arial" w:cs="Arial"/>
                <w:b/>
                <w:highlight w:val="black"/>
              </w:rPr>
            </w:pPr>
            <w:r w:rsidRPr="00494E04">
              <w:rPr>
                <w:rFonts w:ascii="Arial" w:hAnsi="Arial" w:cs="Arial"/>
                <w:b/>
                <w:highlight w:val="black"/>
              </w:rPr>
              <w:t>8.00-5.00</w:t>
            </w:r>
          </w:p>
        </w:tc>
        <w:tc>
          <w:tcPr>
            <w:tcW w:w="1567" w:type="dxa"/>
            <w:tcBorders>
              <w:top w:val="single" w:sz="4" w:space="0" w:color="auto"/>
              <w:left w:val="single" w:sz="4" w:space="0" w:color="auto"/>
              <w:bottom w:val="single" w:sz="4" w:space="0" w:color="auto"/>
              <w:right w:val="single" w:sz="4" w:space="0" w:color="auto"/>
            </w:tcBorders>
          </w:tcPr>
          <w:p w14:paraId="15C68BB5"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7CEA6ED9"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hideMark/>
          </w:tcPr>
          <w:p w14:paraId="48AB81B4" w14:textId="77777777" w:rsidR="00494E04" w:rsidRPr="00494E04" w:rsidRDefault="00494E04">
            <w:pPr>
              <w:rPr>
                <w:rFonts w:ascii="Arial" w:hAnsi="Arial" w:cs="Arial"/>
                <w:b/>
                <w:highlight w:val="black"/>
              </w:rPr>
            </w:pPr>
            <w:r w:rsidRPr="00494E04">
              <w:rPr>
                <w:rFonts w:ascii="Arial" w:hAnsi="Arial" w:cs="Arial"/>
                <w:b/>
                <w:highlight w:val="black"/>
              </w:rPr>
              <w:t>SR</w:t>
            </w:r>
          </w:p>
          <w:p w14:paraId="769BAE6E" w14:textId="77777777" w:rsidR="00494E04" w:rsidRPr="00494E04" w:rsidRDefault="00494E04">
            <w:pPr>
              <w:rPr>
                <w:rFonts w:ascii="Arial" w:hAnsi="Arial" w:cs="Arial"/>
                <w:b/>
                <w:highlight w:val="black"/>
              </w:rPr>
            </w:pPr>
            <w:r w:rsidRPr="00494E04">
              <w:rPr>
                <w:rFonts w:ascii="Arial" w:hAnsi="Arial" w:cs="Arial"/>
                <w:b/>
                <w:highlight w:val="black"/>
              </w:rPr>
              <w:t>8.00-2.30</w:t>
            </w:r>
          </w:p>
        </w:tc>
        <w:tc>
          <w:tcPr>
            <w:tcW w:w="1567" w:type="dxa"/>
            <w:tcBorders>
              <w:top w:val="single" w:sz="4" w:space="0" w:color="auto"/>
              <w:left w:val="single" w:sz="4" w:space="0" w:color="auto"/>
              <w:bottom w:val="single" w:sz="4" w:space="0" w:color="auto"/>
              <w:right w:val="single" w:sz="4" w:space="0" w:color="auto"/>
            </w:tcBorders>
          </w:tcPr>
          <w:p w14:paraId="4D7F9C35"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33988CF9" w14:textId="77777777" w:rsidR="00494E04" w:rsidRPr="00494E04" w:rsidRDefault="00494E04">
            <w:pPr>
              <w:rPr>
                <w:rFonts w:ascii="Arial" w:hAnsi="Arial" w:cs="Arial"/>
                <w:b/>
                <w:highlight w:val="black"/>
              </w:rPr>
            </w:pPr>
          </w:p>
        </w:tc>
      </w:tr>
      <w:tr w:rsidR="00494E04" w14:paraId="71C6A9A2" w14:textId="77777777" w:rsidTr="00494E04">
        <w:tc>
          <w:tcPr>
            <w:tcW w:w="1567" w:type="dxa"/>
            <w:tcBorders>
              <w:top w:val="single" w:sz="4" w:space="0" w:color="auto"/>
              <w:left w:val="single" w:sz="4" w:space="0" w:color="auto"/>
              <w:bottom w:val="single" w:sz="4" w:space="0" w:color="auto"/>
              <w:right w:val="single" w:sz="4" w:space="0" w:color="auto"/>
            </w:tcBorders>
            <w:hideMark/>
          </w:tcPr>
          <w:p w14:paraId="03AF8ECC" w14:textId="77777777" w:rsidR="00494E04" w:rsidRPr="00494E04" w:rsidRDefault="00494E04">
            <w:pPr>
              <w:rPr>
                <w:rFonts w:ascii="Arial" w:hAnsi="Arial" w:cs="Arial"/>
                <w:b/>
                <w:highlight w:val="black"/>
              </w:rPr>
            </w:pPr>
            <w:r w:rsidRPr="00494E04">
              <w:rPr>
                <w:rFonts w:ascii="Arial" w:hAnsi="Arial" w:cs="Arial"/>
                <w:b/>
                <w:highlight w:val="black"/>
              </w:rPr>
              <w:t>KH</w:t>
            </w:r>
          </w:p>
          <w:p w14:paraId="0105CA5B" w14:textId="77777777" w:rsidR="00494E04" w:rsidRPr="00494E04" w:rsidRDefault="00494E04">
            <w:pPr>
              <w:rPr>
                <w:rFonts w:ascii="Arial" w:hAnsi="Arial" w:cs="Arial"/>
                <w:b/>
                <w:highlight w:val="black"/>
              </w:rPr>
            </w:pPr>
            <w:r w:rsidRPr="00494E04">
              <w:rPr>
                <w:rFonts w:ascii="Arial" w:hAnsi="Arial" w:cs="Arial"/>
                <w:b/>
                <w:highlight w:val="black"/>
              </w:rPr>
              <w:t>8.30-4.30</w:t>
            </w:r>
          </w:p>
        </w:tc>
        <w:tc>
          <w:tcPr>
            <w:tcW w:w="1567" w:type="dxa"/>
            <w:tcBorders>
              <w:top w:val="single" w:sz="4" w:space="0" w:color="auto"/>
              <w:left w:val="single" w:sz="4" w:space="0" w:color="auto"/>
              <w:bottom w:val="single" w:sz="4" w:space="0" w:color="auto"/>
              <w:right w:val="single" w:sz="4" w:space="0" w:color="auto"/>
            </w:tcBorders>
          </w:tcPr>
          <w:p w14:paraId="5630B8E8"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263290CC"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hideMark/>
          </w:tcPr>
          <w:p w14:paraId="7CE9B25B" w14:textId="77777777" w:rsidR="00494E04" w:rsidRPr="00494E04" w:rsidRDefault="00494E04">
            <w:pPr>
              <w:rPr>
                <w:rFonts w:ascii="Arial" w:hAnsi="Arial" w:cs="Arial"/>
                <w:b/>
                <w:highlight w:val="black"/>
              </w:rPr>
            </w:pPr>
            <w:r w:rsidRPr="00494E04">
              <w:rPr>
                <w:rFonts w:ascii="Arial" w:hAnsi="Arial" w:cs="Arial"/>
                <w:b/>
                <w:highlight w:val="black"/>
              </w:rPr>
              <w:t>KH</w:t>
            </w:r>
          </w:p>
          <w:p w14:paraId="2C6C3B81" w14:textId="77777777" w:rsidR="00494E04" w:rsidRPr="00494E04" w:rsidRDefault="00494E04">
            <w:pPr>
              <w:rPr>
                <w:rFonts w:ascii="Arial" w:hAnsi="Arial" w:cs="Arial"/>
                <w:b/>
                <w:highlight w:val="black"/>
              </w:rPr>
            </w:pPr>
            <w:r w:rsidRPr="00494E04">
              <w:rPr>
                <w:rFonts w:ascii="Arial" w:hAnsi="Arial" w:cs="Arial"/>
                <w:b/>
                <w:highlight w:val="black"/>
              </w:rPr>
              <w:t>8.30-4.30</w:t>
            </w:r>
          </w:p>
        </w:tc>
        <w:tc>
          <w:tcPr>
            <w:tcW w:w="1567" w:type="dxa"/>
            <w:tcBorders>
              <w:top w:val="single" w:sz="4" w:space="0" w:color="auto"/>
              <w:left w:val="single" w:sz="4" w:space="0" w:color="auto"/>
              <w:bottom w:val="single" w:sz="4" w:space="0" w:color="auto"/>
              <w:right w:val="single" w:sz="4" w:space="0" w:color="auto"/>
            </w:tcBorders>
          </w:tcPr>
          <w:p w14:paraId="4F3393D0"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hideMark/>
          </w:tcPr>
          <w:p w14:paraId="08BA6523" w14:textId="77777777" w:rsidR="00494E04" w:rsidRPr="00494E04" w:rsidRDefault="00494E04">
            <w:pPr>
              <w:rPr>
                <w:rFonts w:ascii="Arial" w:hAnsi="Arial" w:cs="Arial"/>
                <w:b/>
                <w:highlight w:val="black"/>
              </w:rPr>
            </w:pPr>
            <w:r w:rsidRPr="00494E04">
              <w:rPr>
                <w:rFonts w:ascii="Arial" w:hAnsi="Arial" w:cs="Arial"/>
                <w:b/>
                <w:highlight w:val="black"/>
              </w:rPr>
              <w:t>Admin Mon &amp; Finance Thur.</w:t>
            </w:r>
          </w:p>
        </w:tc>
      </w:tr>
      <w:tr w:rsidR="00494E04" w14:paraId="04C78CA5" w14:textId="77777777" w:rsidTr="00494E04">
        <w:tc>
          <w:tcPr>
            <w:tcW w:w="1567" w:type="dxa"/>
            <w:tcBorders>
              <w:top w:val="single" w:sz="4" w:space="0" w:color="auto"/>
              <w:left w:val="single" w:sz="4" w:space="0" w:color="auto"/>
              <w:bottom w:val="single" w:sz="4" w:space="0" w:color="auto"/>
              <w:right w:val="single" w:sz="4" w:space="0" w:color="auto"/>
            </w:tcBorders>
            <w:hideMark/>
          </w:tcPr>
          <w:p w14:paraId="6D669559" w14:textId="77777777" w:rsidR="00494E04" w:rsidRPr="00494E04" w:rsidRDefault="00494E04">
            <w:pPr>
              <w:rPr>
                <w:rFonts w:ascii="Arial" w:hAnsi="Arial" w:cs="Arial"/>
                <w:b/>
                <w:highlight w:val="black"/>
              </w:rPr>
            </w:pPr>
            <w:r w:rsidRPr="00494E04">
              <w:rPr>
                <w:rFonts w:ascii="Arial" w:hAnsi="Arial" w:cs="Arial"/>
                <w:b/>
                <w:highlight w:val="black"/>
              </w:rPr>
              <w:t>Vacant</w:t>
            </w:r>
          </w:p>
          <w:p w14:paraId="137C6DF2" w14:textId="77777777" w:rsidR="00494E04" w:rsidRPr="00494E04" w:rsidRDefault="00494E04">
            <w:pPr>
              <w:rPr>
                <w:rFonts w:ascii="Arial" w:hAnsi="Arial" w:cs="Arial"/>
                <w:b/>
                <w:highlight w:val="black"/>
              </w:rPr>
            </w:pPr>
            <w:r w:rsidRPr="00494E04">
              <w:rPr>
                <w:rFonts w:ascii="Arial" w:hAnsi="Arial" w:cs="Arial"/>
                <w:b/>
                <w:highlight w:val="black"/>
              </w:rPr>
              <w:t>8.30-4.30</w:t>
            </w:r>
          </w:p>
        </w:tc>
        <w:tc>
          <w:tcPr>
            <w:tcW w:w="1567" w:type="dxa"/>
            <w:tcBorders>
              <w:top w:val="single" w:sz="4" w:space="0" w:color="auto"/>
              <w:left w:val="single" w:sz="4" w:space="0" w:color="auto"/>
              <w:bottom w:val="single" w:sz="4" w:space="0" w:color="auto"/>
              <w:right w:val="single" w:sz="4" w:space="0" w:color="auto"/>
            </w:tcBorders>
            <w:hideMark/>
          </w:tcPr>
          <w:p w14:paraId="2792A512" w14:textId="77777777" w:rsidR="00494E04" w:rsidRPr="00494E04" w:rsidRDefault="00494E04">
            <w:pPr>
              <w:rPr>
                <w:rFonts w:ascii="Arial" w:hAnsi="Arial" w:cs="Arial"/>
                <w:b/>
                <w:highlight w:val="black"/>
              </w:rPr>
            </w:pPr>
            <w:r w:rsidRPr="00494E04">
              <w:rPr>
                <w:rFonts w:ascii="Arial" w:hAnsi="Arial" w:cs="Arial"/>
                <w:b/>
                <w:highlight w:val="black"/>
              </w:rPr>
              <w:t>Vacant</w:t>
            </w:r>
          </w:p>
          <w:p w14:paraId="3FD37A4E" w14:textId="77777777" w:rsidR="00494E04" w:rsidRPr="00494E04" w:rsidRDefault="00494E04">
            <w:pPr>
              <w:rPr>
                <w:rFonts w:ascii="Arial" w:hAnsi="Arial" w:cs="Arial"/>
                <w:b/>
                <w:highlight w:val="black"/>
              </w:rPr>
            </w:pPr>
            <w:r w:rsidRPr="00494E04">
              <w:rPr>
                <w:rFonts w:ascii="Arial" w:hAnsi="Arial" w:cs="Arial"/>
                <w:b/>
                <w:highlight w:val="black"/>
              </w:rPr>
              <w:t>8.30-4.30</w:t>
            </w:r>
          </w:p>
        </w:tc>
        <w:tc>
          <w:tcPr>
            <w:tcW w:w="1567" w:type="dxa"/>
            <w:tcBorders>
              <w:top w:val="single" w:sz="4" w:space="0" w:color="auto"/>
              <w:left w:val="single" w:sz="4" w:space="0" w:color="auto"/>
              <w:bottom w:val="single" w:sz="4" w:space="0" w:color="auto"/>
              <w:right w:val="single" w:sz="4" w:space="0" w:color="auto"/>
            </w:tcBorders>
          </w:tcPr>
          <w:p w14:paraId="2F07E937"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5D8AA584"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2AFC9E2F"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384D33C3" w14:textId="77777777" w:rsidR="00494E04" w:rsidRPr="00494E04" w:rsidRDefault="00494E04">
            <w:pPr>
              <w:rPr>
                <w:rFonts w:ascii="Arial" w:hAnsi="Arial" w:cs="Arial"/>
                <w:b/>
                <w:highlight w:val="black"/>
              </w:rPr>
            </w:pPr>
          </w:p>
        </w:tc>
      </w:tr>
      <w:tr w:rsidR="00494E04" w14:paraId="6A429D35" w14:textId="77777777" w:rsidTr="00494E04">
        <w:tc>
          <w:tcPr>
            <w:tcW w:w="1567" w:type="dxa"/>
            <w:tcBorders>
              <w:top w:val="single" w:sz="4" w:space="0" w:color="auto"/>
              <w:left w:val="single" w:sz="4" w:space="0" w:color="auto"/>
              <w:bottom w:val="single" w:sz="4" w:space="0" w:color="auto"/>
              <w:right w:val="single" w:sz="4" w:space="0" w:color="auto"/>
            </w:tcBorders>
          </w:tcPr>
          <w:p w14:paraId="766B5062"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0DF7B385"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72AEA8CA"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318E456B"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3A09F369"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2ACBDF4F" w14:textId="77777777" w:rsidR="00494E04" w:rsidRPr="00494E04" w:rsidRDefault="00494E04">
            <w:pPr>
              <w:rPr>
                <w:rFonts w:ascii="Arial" w:hAnsi="Arial" w:cs="Arial"/>
                <w:b/>
                <w:highlight w:val="black"/>
              </w:rPr>
            </w:pPr>
          </w:p>
        </w:tc>
      </w:tr>
      <w:tr w:rsidR="00494E04" w14:paraId="259132A5" w14:textId="77777777" w:rsidTr="00494E04">
        <w:tc>
          <w:tcPr>
            <w:tcW w:w="1567" w:type="dxa"/>
            <w:tcBorders>
              <w:top w:val="single" w:sz="4" w:space="0" w:color="auto"/>
              <w:left w:val="single" w:sz="4" w:space="0" w:color="auto"/>
              <w:bottom w:val="single" w:sz="4" w:space="0" w:color="auto"/>
              <w:right w:val="single" w:sz="4" w:space="0" w:color="auto"/>
            </w:tcBorders>
          </w:tcPr>
          <w:p w14:paraId="1895ED59"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4ABF22CF"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21A730E0"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260AB467"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03B7A1A6" w14:textId="77777777" w:rsidR="00494E04" w:rsidRPr="00494E04" w:rsidRDefault="00494E04">
            <w:pPr>
              <w:rPr>
                <w:rFonts w:ascii="Arial" w:hAnsi="Arial" w:cs="Arial"/>
                <w:b/>
                <w:highlight w:val="black"/>
              </w:rPr>
            </w:pPr>
          </w:p>
        </w:tc>
        <w:tc>
          <w:tcPr>
            <w:tcW w:w="1567" w:type="dxa"/>
            <w:tcBorders>
              <w:top w:val="single" w:sz="4" w:space="0" w:color="auto"/>
              <w:left w:val="single" w:sz="4" w:space="0" w:color="auto"/>
              <w:bottom w:val="single" w:sz="4" w:space="0" w:color="auto"/>
              <w:right w:val="single" w:sz="4" w:space="0" w:color="auto"/>
            </w:tcBorders>
          </w:tcPr>
          <w:p w14:paraId="36C102B2" w14:textId="77777777" w:rsidR="00494E04" w:rsidRPr="00494E04" w:rsidRDefault="00494E04">
            <w:pPr>
              <w:rPr>
                <w:rFonts w:ascii="Arial" w:hAnsi="Arial" w:cs="Arial"/>
                <w:b/>
                <w:highlight w:val="black"/>
              </w:rPr>
            </w:pPr>
          </w:p>
        </w:tc>
      </w:tr>
    </w:tbl>
    <w:p w14:paraId="4E509E76" w14:textId="77777777" w:rsidR="00494E04" w:rsidRDefault="00494E04" w:rsidP="00494E04">
      <w:pPr>
        <w:rPr>
          <w:rFonts w:ascii="Arial" w:hAnsi="Arial" w:cs="Arial"/>
          <w:b/>
        </w:rPr>
      </w:pPr>
    </w:p>
    <w:p w14:paraId="05DBE964" w14:textId="77777777" w:rsidR="00494E04" w:rsidRDefault="00494E04" w:rsidP="00494E04">
      <w:pPr>
        <w:rPr>
          <w:rFonts w:ascii="Arial" w:hAnsi="Arial" w:cs="Arial"/>
        </w:rPr>
      </w:pPr>
    </w:p>
    <w:p w14:paraId="6095509B" w14:textId="77777777" w:rsidR="00494E04" w:rsidRDefault="00494E04" w:rsidP="00494E04">
      <w:pPr>
        <w:rPr>
          <w:rFonts w:ascii="Arial" w:hAnsi="Arial" w:cs="Arial"/>
        </w:rPr>
      </w:pPr>
      <w:r>
        <w:rPr>
          <w:rFonts w:ascii="Arial" w:hAnsi="Arial" w:cs="Arial"/>
        </w:rPr>
        <w:t>It is important to note that existing staff will not be subject to any reduction in their contractual hours, and are content with the proposed schedule.</w:t>
      </w:r>
    </w:p>
    <w:p w14:paraId="5B423BC0" w14:textId="77777777" w:rsidR="00494E04" w:rsidRDefault="00494E04" w:rsidP="00494E04">
      <w:pPr>
        <w:rPr>
          <w:rFonts w:ascii="Arial" w:hAnsi="Arial" w:cs="Arial"/>
        </w:rPr>
      </w:pPr>
    </w:p>
    <w:p w14:paraId="16FB0EBE" w14:textId="77777777" w:rsidR="00494E04" w:rsidRDefault="00494E04" w:rsidP="00494E04">
      <w:pPr>
        <w:rPr>
          <w:rFonts w:ascii="Arial" w:hAnsi="Arial" w:cs="Arial"/>
        </w:rPr>
      </w:pPr>
    </w:p>
    <w:p w14:paraId="5E471773" w14:textId="77777777" w:rsidR="00494E04" w:rsidRDefault="00494E04" w:rsidP="00494E04">
      <w:pPr>
        <w:rPr>
          <w:rFonts w:ascii="Arial" w:hAnsi="Arial" w:cs="Arial"/>
          <w:b/>
          <w:bCs/>
        </w:rPr>
      </w:pPr>
    </w:p>
    <w:p w14:paraId="19CDAE9D" w14:textId="77777777" w:rsidR="00494E04" w:rsidRDefault="00494E04" w:rsidP="00494E04">
      <w:pPr>
        <w:rPr>
          <w:rFonts w:ascii="Arial" w:hAnsi="Arial" w:cs="Arial"/>
          <w:b/>
          <w:bCs/>
        </w:rPr>
      </w:pPr>
    </w:p>
    <w:p w14:paraId="45FE8195" w14:textId="77777777" w:rsidR="00494E04" w:rsidRDefault="00494E04" w:rsidP="00494E04">
      <w:pPr>
        <w:rPr>
          <w:rFonts w:ascii="Arial" w:hAnsi="Arial" w:cs="Arial"/>
          <w:b/>
          <w:bCs/>
        </w:rPr>
      </w:pPr>
    </w:p>
    <w:p w14:paraId="465EEFCC" w14:textId="77777777" w:rsidR="00494E04" w:rsidRDefault="00494E04" w:rsidP="00494E04">
      <w:pPr>
        <w:rPr>
          <w:rFonts w:ascii="Arial" w:hAnsi="Arial" w:cs="Arial"/>
          <w:b/>
          <w:bCs/>
        </w:rPr>
      </w:pPr>
    </w:p>
    <w:p w14:paraId="38714845" w14:textId="4FBDFB4F" w:rsidR="00494E04" w:rsidRDefault="00494E04" w:rsidP="00494E04">
      <w:pPr>
        <w:rPr>
          <w:rFonts w:ascii="Arial" w:hAnsi="Arial" w:cs="Arial"/>
          <w:b/>
          <w:bCs/>
        </w:rPr>
      </w:pPr>
      <w:r>
        <w:rPr>
          <w:rFonts w:ascii="Arial" w:hAnsi="Arial" w:cs="Arial"/>
          <w:b/>
          <w:bCs/>
        </w:rPr>
        <w:lastRenderedPageBreak/>
        <w:t>RECOMMENDATION</w:t>
      </w:r>
    </w:p>
    <w:p w14:paraId="6CEE5036" w14:textId="77777777" w:rsidR="00494E04" w:rsidRDefault="00494E04" w:rsidP="00494E04">
      <w:pPr>
        <w:rPr>
          <w:rFonts w:ascii="Arial" w:hAnsi="Arial" w:cs="Arial"/>
          <w:b/>
          <w:bCs/>
        </w:rPr>
      </w:pPr>
    </w:p>
    <w:p w14:paraId="0D881CF5" w14:textId="77777777" w:rsidR="00494E04" w:rsidRDefault="00494E04" w:rsidP="00494E04">
      <w:pPr>
        <w:jc w:val="both"/>
        <w:rPr>
          <w:rFonts w:ascii="Arial" w:hAnsi="Arial" w:cs="Arial"/>
        </w:rPr>
      </w:pPr>
      <w:r>
        <w:rPr>
          <w:rFonts w:ascii="Arial" w:hAnsi="Arial" w:cs="Arial"/>
        </w:rPr>
        <w:t xml:space="preserve">Members may wish to give consideration to the closure of the Parish Office on Fridays in order to curtail the escalation of expenditure, and for this to commence on or before the 01 January 2025. </w:t>
      </w:r>
    </w:p>
    <w:p w14:paraId="39CBA7DD" w14:textId="77777777" w:rsidR="00494E04" w:rsidRDefault="00494E04" w:rsidP="00494E04">
      <w:pPr>
        <w:jc w:val="both"/>
        <w:rPr>
          <w:rFonts w:ascii="Arial" w:hAnsi="Arial" w:cs="Arial"/>
        </w:rPr>
      </w:pPr>
    </w:p>
    <w:p w14:paraId="54F3A05A" w14:textId="77777777" w:rsidR="00494E04" w:rsidRDefault="00494E04" w:rsidP="00494E04">
      <w:pPr>
        <w:rPr>
          <w:rFonts w:ascii="Arial" w:hAnsi="Arial" w:cs="Arial"/>
        </w:rPr>
      </w:pPr>
    </w:p>
    <w:p w14:paraId="215B7916" w14:textId="77777777" w:rsidR="00494E04" w:rsidRDefault="00494E04" w:rsidP="00494E04">
      <w:pPr>
        <w:rPr>
          <w:rFonts w:ascii="Arial" w:hAnsi="Arial" w:cs="Arial"/>
        </w:rPr>
      </w:pPr>
      <w:r>
        <w:rPr>
          <w:rFonts w:ascii="Arial" w:hAnsi="Arial" w:cs="Arial"/>
        </w:rPr>
        <w:t>Report prepared by:</w:t>
      </w:r>
    </w:p>
    <w:p w14:paraId="4D40F30B" w14:textId="77777777" w:rsidR="00494E04" w:rsidRDefault="00494E04" w:rsidP="00494E04">
      <w:pPr>
        <w:rPr>
          <w:rFonts w:ascii="Arial" w:hAnsi="Arial" w:cs="Arial"/>
        </w:rPr>
      </w:pPr>
    </w:p>
    <w:p w14:paraId="4FB8D3B9" w14:textId="77777777" w:rsidR="00494E04" w:rsidRDefault="00494E04" w:rsidP="00494E04">
      <w:pPr>
        <w:rPr>
          <w:rFonts w:ascii="Arial" w:hAnsi="Arial" w:cs="Arial"/>
        </w:rPr>
      </w:pPr>
      <w:r>
        <w:rPr>
          <w:rFonts w:ascii="Arial" w:hAnsi="Arial" w:cs="Arial"/>
        </w:rPr>
        <w:t>Carla Baverstock-Jones</w:t>
      </w:r>
    </w:p>
    <w:p w14:paraId="009F3B2D" w14:textId="77777777" w:rsidR="00494E04" w:rsidRDefault="00494E04" w:rsidP="00494E04">
      <w:pPr>
        <w:rPr>
          <w:rFonts w:ascii="Arial" w:hAnsi="Arial" w:cs="Arial"/>
        </w:rPr>
      </w:pPr>
      <w:r>
        <w:rPr>
          <w:rFonts w:ascii="Arial" w:hAnsi="Arial" w:cs="Arial"/>
        </w:rPr>
        <w:t>Chief Officer</w:t>
      </w:r>
    </w:p>
    <w:p w14:paraId="5A20BCBA" w14:textId="77777777" w:rsidR="0038486F" w:rsidRDefault="0038486F"/>
    <w:sectPr w:rsidR="003848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041D"/>
    <w:multiLevelType w:val="hybridMultilevel"/>
    <w:tmpl w:val="EA4882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E04"/>
    <w:rsid w:val="0038486F"/>
    <w:rsid w:val="00494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D4E43"/>
  <w15:chartTrackingRefBased/>
  <w15:docId w15:val="{4D9A16F0-293F-4CC7-8036-8CD164E90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E04"/>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E04"/>
    <w:pPr>
      <w:ind w:left="720"/>
      <w:contextualSpacing/>
    </w:pPr>
  </w:style>
  <w:style w:type="table" w:styleId="TableGrid">
    <w:name w:val="Table Grid"/>
    <w:basedOn w:val="TableNormal"/>
    <w:rsid w:val="00494E04"/>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84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Baverstock-Jones</dc:creator>
  <cp:keywords/>
  <dc:description/>
  <cp:lastModifiedBy>Carla Baverstock-Jones</cp:lastModifiedBy>
  <cp:revision>1</cp:revision>
  <cp:lastPrinted>2024-11-05T13:48:00Z</cp:lastPrinted>
  <dcterms:created xsi:type="dcterms:W3CDTF">2024-11-05T13:45:00Z</dcterms:created>
  <dcterms:modified xsi:type="dcterms:W3CDTF">2024-11-05T13:49:00Z</dcterms:modified>
</cp:coreProperties>
</file>