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292F" w14:textId="77777777" w:rsidR="00723BB4" w:rsidRDefault="00723BB4" w:rsidP="00723BB4">
      <w:pPr>
        <w:ind w:left="1440" w:firstLine="720"/>
        <w:rPr>
          <w:b/>
          <w:sz w:val="28"/>
          <w:szCs w:val="28"/>
        </w:rPr>
      </w:pPr>
      <w:r w:rsidRPr="00723BB4">
        <w:rPr>
          <w:b/>
          <w:noProof/>
          <w:sz w:val="28"/>
          <w:szCs w:val="28"/>
          <w:lang w:eastAsia="en-GB"/>
        </w:rPr>
        <mc:AlternateContent>
          <mc:Choice Requires="wps">
            <w:drawing>
              <wp:anchor distT="45720" distB="45720" distL="114300" distR="114300" simplePos="0" relativeHeight="251659264" behindDoc="0" locked="0" layoutInCell="1" allowOverlap="1" wp14:anchorId="420BD01E" wp14:editId="5A3BE1EB">
                <wp:simplePos x="0" y="0"/>
                <wp:positionH relativeFrom="margin">
                  <wp:posOffset>-228600</wp:posOffset>
                </wp:positionH>
                <wp:positionV relativeFrom="paragraph">
                  <wp:posOffset>9525</wp:posOffset>
                </wp:positionV>
                <wp:extent cx="1524000" cy="171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14500"/>
                        </a:xfrm>
                        <a:prstGeom prst="rect">
                          <a:avLst/>
                        </a:prstGeom>
                        <a:solidFill>
                          <a:srgbClr val="FFFFFF"/>
                        </a:solidFill>
                        <a:ln w="9525">
                          <a:solidFill>
                            <a:schemeClr val="bg1"/>
                          </a:solidFill>
                          <a:miter lim="800000"/>
                          <a:headEnd/>
                          <a:tailEnd/>
                        </a:ln>
                      </wps:spPr>
                      <wps:txbx>
                        <w:txbxContent>
                          <w:p w14:paraId="25573BBE" w14:textId="77777777" w:rsidR="00723BB4" w:rsidRDefault="00723BB4">
                            <w:r w:rsidRPr="00723BB4">
                              <w:rPr>
                                <w:noProof/>
                                <w:lang w:eastAsia="en-GB"/>
                              </w:rPr>
                              <w:drawing>
                                <wp:inline distT="0" distB="0" distL="0" distR="0" wp14:anchorId="402404ED" wp14:editId="40DDCE0A">
                                  <wp:extent cx="1266825" cy="1619250"/>
                                  <wp:effectExtent l="0" t="0" r="9525" b="0"/>
                                  <wp:docPr id="4" name="Picture 4" descr="G:\ADMIN\TEMPLATES\bad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MIN\TEMPLATES\badge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619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BD01E" id="_x0000_t202" coordsize="21600,21600" o:spt="202" path="m,l,21600r21600,l21600,xe">
                <v:stroke joinstyle="miter"/>
                <v:path gradientshapeok="t" o:connecttype="rect"/>
              </v:shapetype>
              <v:shape id="Text Box 2" o:spid="_x0000_s1026" type="#_x0000_t202" style="position:absolute;left:0;text-align:left;margin-left:-18pt;margin-top:.75pt;width:120pt;height: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" strokecolor="white [3212]">
                <v:textbox>
                  <w:txbxContent>
                    <w:p w14:paraId="25573BBE" w14:textId="77777777" w:rsidR="00723BB4" w:rsidRDefault="00723BB4">
                      <w:r w:rsidRPr="00723BB4">
                        <w:rPr>
                          <w:noProof/>
                          <w:lang w:eastAsia="en-GB"/>
                        </w:rPr>
                        <w:drawing>
                          <wp:inline distT="0" distB="0" distL="0" distR="0" wp14:anchorId="402404ED" wp14:editId="40DDCE0A">
                            <wp:extent cx="1266825" cy="1619250"/>
                            <wp:effectExtent l="0" t="0" r="9525" b="0"/>
                            <wp:docPr id="4" name="Picture 4" descr="G:\ADMIN\TEMPLATES\bad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MIN\TEMPLATES\badge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619250"/>
                                    </a:xfrm>
                                    <a:prstGeom prst="rect">
                                      <a:avLst/>
                                    </a:prstGeom>
                                    <a:noFill/>
                                    <a:ln>
                                      <a:noFill/>
                                    </a:ln>
                                  </pic:spPr>
                                </pic:pic>
                              </a:graphicData>
                            </a:graphic>
                          </wp:inline>
                        </w:drawing>
                      </w:r>
                    </w:p>
                  </w:txbxContent>
                </v:textbox>
                <w10:wrap type="square" anchorx="margin"/>
              </v:shape>
            </w:pict>
          </mc:Fallback>
        </mc:AlternateContent>
      </w:r>
      <w:r>
        <w:rPr>
          <w:b/>
          <w:sz w:val="28"/>
          <w:szCs w:val="28"/>
        </w:rPr>
        <w:t xml:space="preserve"> </w:t>
      </w:r>
    </w:p>
    <w:p w14:paraId="1F09C485" w14:textId="77777777" w:rsidR="00723BB4" w:rsidRDefault="00723BB4" w:rsidP="00723BB4">
      <w:pPr>
        <w:ind w:left="1440" w:firstLine="720"/>
        <w:rPr>
          <w:b/>
          <w:sz w:val="28"/>
          <w:szCs w:val="28"/>
        </w:rPr>
      </w:pPr>
    </w:p>
    <w:p w14:paraId="54C4F0FD" w14:textId="77777777" w:rsidR="000B0712" w:rsidRPr="00A836CE" w:rsidRDefault="00A836CE" w:rsidP="00723BB4">
      <w:pPr>
        <w:ind w:left="1440" w:firstLine="720"/>
        <w:rPr>
          <w:b/>
          <w:sz w:val="28"/>
          <w:szCs w:val="28"/>
        </w:rPr>
      </w:pPr>
      <w:r w:rsidRPr="00A836CE">
        <w:rPr>
          <w:b/>
          <w:sz w:val="28"/>
          <w:szCs w:val="28"/>
        </w:rPr>
        <w:t>FREEDOM OF INFORMATION ACT</w:t>
      </w:r>
    </w:p>
    <w:p w14:paraId="225E0F7A" w14:textId="77777777" w:rsidR="00723BB4" w:rsidRDefault="00723BB4" w:rsidP="0035312D">
      <w:pPr>
        <w:jc w:val="both"/>
        <w:rPr>
          <w:sz w:val="24"/>
          <w:szCs w:val="24"/>
        </w:rPr>
      </w:pPr>
    </w:p>
    <w:p w14:paraId="0D846E93" w14:textId="77777777" w:rsidR="00723BB4" w:rsidRDefault="00723BB4" w:rsidP="0035312D">
      <w:pPr>
        <w:jc w:val="both"/>
        <w:rPr>
          <w:sz w:val="24"/>
          <w:szCs w:val="24"/>
        </w:rPr>
      </w:pPr>
    </w:p>
    <w:p w14:paraId="2C92BA2C" w14:textId="77777777" w:rsidR="00723BB4" w:rsidRDefault="00723BB4" w:rsidP="0035312D">
      <w:pPr>
        <w:jc w:val="both"/>
        <w:rPr>
          <w:sz w:val="24"/>
          <w:szCs w:val="24"/>
        </w:rPr>
      </w:pPr>
    </w:p>
    <w:p w14:paraId="13FCE960" w14:textId="77777777" w:rsidR="000B0712" w:rsidRDefault="000B0712" w:rsidP="0035312D">
      <w:pPr>
        <w:jc w:val="both"/>
        <w:rPr>
          <w:sz w:val="24"/>
          <w:szCs w:val="24"/>
        </w:rPr>
      </w:pPr>
      <w:r>
        <w:rPr>
          <w:sz w:val="24"/>
          <w:szCs w:val="24"/>
        </w:rPr>
        <w:t>This model publication scheme has been prepared and approved by the Information Commissioner. It may be adopted without modification by any public authority without further approval and will be valid until further notice.</w:t>
      </w:r>
    </w:p>
    <w:p w14:paraId="6891D4F9" w14:textId="77777777" w:rsidR="000B0712" w:rsidRDefault="000B0712" w:rsidP="0035312D">
      <w:pPr>
        <w:jc w:val="both"/>
        <w:rPr>
          <w:sz w:val="24"/>
          <w:szCs w:val="24"/>
        </w:rPr>
      </w:pPr>
      <w:r>
        <w:rPr>
          <w:sz w:val="24"/>
          <w:szCs w:val="24"/>
        </w:rPr>
        <w:t>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w:t>
      </w:r>
    </w:p>
    <w:p w14:paraId="3DA45123" w14:textId="77777777" w:rsidR="000B0712" w:rsidRDefault="000B0712" w:rsidP="0035312D">
      <w:pPr>
        <w:jc w:val="both"/>
        <w:rPr>
          <w:sz w:val="24"/>
          <w:szCs w:val="24"/>
        </w:rPr>
      </w:pPr>
    </w:p>
    <w:p w14:paraId="63C98F25" w14:textId="77777777" w:rsidR="000B0712" w:rsidRDefault="000B0712" w:rsidP="0035312D">
      <w:pPr>
        <w:jc w:val="both"/>
        <w:rPr>
          <w:sz w:val="24"/>
          <w:szCs w:val="24"/>
        </w:rPr>
      </w:pPr>
      <w:r>
        <w:rPr>
          <w:sz w:val="24"/>
          <w:szCs w:val="24"/>
        </w:rPr>
        <w:t>The scheme commits an authority:</w:t>
      </w:r>
    </w:p>
    <w:p w14:paraId="468559B4" w14:textId="77777777" w:rsidR="000B0712" w:rsidRDefault="000B0712" w:rsidP="0035312D">
      <w:pPr>
        <w:pStyle w:val="ListParagraph"/>
        <w:numPr>
          <w:ilvl w:val="0"/>
          <w:numId w:val="1"/>
        </w:numPr>
        <w:jc w:val="both"/>
        <w:rPr>
          <w:sz w:val="24"/>
          <w:szCs w:val="24"/>
        </w:rPr>
      </w:pPr>
      <w:r>
        <w:rPr>
          <w:sz w:val="24"/>
          <w:szCs w:val="24"/>
        </w:rPr>
        <w:t>To proactively publish or otherwise make available as a matter of routine, information, including environmental information, which is held by the authority and falls within the classifications below.</w:t>
      </w:r>
    </w:p>
    <w:p w14:paraId="04CF3160" w14:textId="77777777" w:rsidR="0026122A" w:rsidRPr="0026122A" w:rsidRDefault="0026122A" w:rsidP="0026122A">
      <w:pPr>
        <w:pStyle w:val="ListParagraph"/>
        <w:jc w:val="both"/>
        <w:rPr>
          <w:sz w:val="24"/>
          <w:szCs w:val="24"/>
        </w:rPr>
      </w:pPr>
    </w:p>
    <w:p w14:paraId="1BA5E155" w14:textId="77777777" w:rsidR="0035312D" w:rsidRDefault="0035312D" w:rsidP="0035312D">
      <w:pPr>
        <w:pStyle w:val="ListParagraph"/>
        <w:numPr>
          <w:ilvl w:val="0"/>
          <w:numId w:val="1"/>
        </w:numPr>
        <w:jc w:val="both"/>
        <w:rPr>
          <w:sz w:val="24"/>
          <w:szCs w:val="24"/>
        </w:rPr>
      </w:pPr>
      <w:r>
        <w:rPr>
          <w:sz w:val="24"/>
          <w:szCs w:val="24"/>
        </w:rPr>
        <w:t>To specify the information which is held by the authority and falls within the classifications below.</w:t>
      </w:r>
    </w:p>
    <w:p w14:paraId="45C228DC" w14:textId="77777777" w:rsidR="0035312D" w:rsidRPr="0035312D" w:rsidRDefault="0035312D" w:rsidP="0035312D">
      <w:pPr>
        <w:pStyle w:val="ListParagraph"/>
        <w:jc w:val="both"/>
        <w:rPr>
          <w:sz w:val="24"/>
          <w:szCs w:val="24"/>
        </w:rPr>
      </w:pPr>
    </w:p>
    <w:p w14:paraId="44A6557D" w14:textId="77777777" w:rsidR="0035312D" w:rsidRDefault="0035312D" w:rsidP="0035312D">
      <w:pPr>
        <w:pStyle w:val="ListParagraph"/>
        <w:numPr>
          <w:ilvl w:val="0"/>
          <w:numId w:val="1"/>
        </w:numPr>
        <w:jc w:val="both"/>
        <w:rPr>
          <w:sz w:val="24"/>
          <w:szCs w:val="24"/>
        </w:rPr>
      </w:pPr>
      <w:r>
        <w:rPr>
          <w:sz w:val="24"/>
          <w:szCs w:val="24"/>
        </w:rPr>
        <w:t>To proactively publish or otherwise make available as a matter of routine, information in line with statements contained within this scheme.</w:t>
      </w:r>
    </w:p>
    <w:p w14:paraId="3C2A86E2" w14:textId="77777777" w:rsidR="0035312D" w:rsidRPr="0035312D" w:rsidRDefault="0035312D" w:rsidP="0035312D">
      <w:pPr>
        <w:pStyle w:val="ListParagraph"/>
        <w:jc w:val="both"/>
        <w:rPr>
          <w:sz w:val="24"/>
          <w:szCs w:val="24"/>
        </w:rPr>
      </w:pPr>
    </w:p>
    <w:p w14:paraId="46856A36" w14:textId="77777777" w:rsidR="0035312D" w:rsidRDefault="0035312D" w:rsidP="0035312D">
      <w:pPr>
        <w:pStyle w:val="ListParagraph"/>
        <w:numPr>
          <w:ilvl w:val="0"/>
          <w:numId w:val="1"/>
        </w:numPr>
        <w:jc w:val="both"/>
        <w:rPr>
          <w:sz w:val="24"/>
          <w:szCs w:val="24"/>
        </w:rPr>
      </w:pPr>
      <w:r>
        <w:rPr>
          <w:sz w:val="24"/>
          <w:szCs w:val="24"/>
        </w:rPr>
        <w:t>To produce and publish the methods by which the specific information is made routinely available so that it can be easily identified and accessed by members of the public.</w:t>
      </w:r>
    </w:p>
    <w:p w14:paraId="074878DB" w14:textId="77777777" w:rsidR="0035312D" w:rsidRPr="0035312D" w:rsidRDefault="0035312D" w:rsidP="0035312D">
      <w:pPr>
        <w:pStyle w:val="ListParagraph"/>
        <w:jc w:val="both"/>
        <w:rPr>
          <w:sz w:val="24"/>
          <w:szCs w:val="24"/>
        </w:rPr>
      </w:pPr>
    </w:p>
    <w:p w14:paraId="025117DE" w14:textId="77777777" w:rsidR="0035312D" w:rsidRDefault="0035312D" w:rsidP="0035312D">
      <w:pPr>
        <w:pStyle w:val="ListParagraph"/>
        <w:numPr>
          <w:ilvl w:val="0"/>
          <w:numId w:val="1"/>
        </w:numPr>
        <w:jc w:val="both"/>
        <w:rPr>
          <w:sz w:val="24"/>
          <w:szCs w:val="24"/>
        </w:rPr>
      </w:pPr>
      <w:r>
        <w:rPr>
          <w:sz w:val="24"/>
          <w:szCs w:val="24"/>
        </w:rPr>
        <w:t>To review and update on a regular basis the information the authority makes available under this scheme.</w:t>
      </w:r>
    </w:p>
    <w:p w14:paraId="7C0D5CDD" w14:textId="77777777" w:rsidR="0035312D" w:rsidRPr="0035312D" w:rsidRDefault="0035312D" w:rsidP="0035312D">
      <w:pPr>
        <w:pStyle w:val="ListParagraph"/>
        <w:jc w:val="both"/>
        <w:rPr>
          <w:sz w:val="24"/>
          <w:szCs w:val="24"/>
        </w:rPr>
      </w:pPr>
    </w:p>
    <w:p w14:paraId="27B0737D" w14:textId="77777777" w:rsidR="0035312D" w:rsidRDefault="0035312D" w:rsidP="0035312D">
      <w:pPr>
        <w:pStyle w:val="ListParagraph"/>
        <w:numPr>
          <w:ilvl w:val="0"/>
          <w:numId w:val="1"/>
        </w:numPr>
        <w:jc w:val="both"/>
        <w:rPr>
          <w:sz w:val="24"/>
          <w:szCs w:val="24"/>
        </w:rPr>
      </w:pPr>
      <w:r>
        <w:rPr>
          <w:sz w:val="24"/>
          <w:szCs w:val="24"/>
        </w:rPr>
        <w:t>To produce a schedule of any fees charged for access to information which is made proactively available</w:t>
      </w:r>
    </w:p>
    <w:p w14:paraId="374B4DDD" w14:textId="77777777" w:rsidR="0035312D" w:rsidRPr="0035312D" w:rsidRDefault="0035312D" w:rsidP="0035312D">
      <w:pPr>
        <w:pStyle w:val="ListParagraph"/>
        <w:jc w:val="both"/>
        <w:rPr>
          <w:sz w:val="24"/>
          <w:szCs w:val="24"/>
        </w:rPr>
      </w:pPr>
    </w:p>
    <w:p w14:paraId="5EF6EDC0" w14:textId="77777777" w:rsidR="000B0712" w:rsidRPr="0026122A" w:rsidRDefault="0035312D" w:rsidP="000B0712">
      <w:pPr>
        <w:pStyle w:val="ListParagraph"/>
        <w:numPr>
          <w:ilvl w:val="0"/>
          <w:numId w:val="1"/>
        </w:numPr>
        <w:jc w:val="both"/>
        <w:rPr>
          <w:sz w:val="24"/>
          <w:szCs w:val="24"/>
        </w:rPr>
      </w:pPr>
      <w:r>
        <w:rPr>
          <w:sz w:val="24"/>
          <w:szCs w:val="24"/>
        </w:rPr>
        <w:t>To make this publication scheme available to the public.</w:t>
      </w:r>
    </w:p>
    <w:sectPr w:rsidR="000B0712" w:rsidRPr="0026122A" w:rsidSect="000B07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6F7D" w14:textId="77777777" w:rsidR="000B0712" w:rsidRDefault="000B0712" w:rsidP="000B0712">
      <w:pPr>
        <w:spacing w:after="0" w:line="240" w:lineRule="auto"/>
      </w:pPr>
      <w:r>
        <w:separator/>
      </w:r>
    </w:p>
  </w:endnote>
  <w:endnote w:type="continuationSeparator" w:id="0">
    <w:p w14:paraId="329A1FE9" w14:textId="77777777" w:rsidR="000B0712" w:rsidRDefault="000B0712" w:rsidP="000B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2108" w14:textId="77777777" w:rsidR="009123B4" w:rsidRDefault="00912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1452" w14:textId="77777777" w:rsidR="00FD76AC" w:rsidRDefault="00FD76AC">
    <w:pPr>
      <w:pStyle w:val="Footer"/>
    </w:pPr>
    <w:r>
      <w:rPr>
        <w:noProof/>
        <w:lang w:eastAsia="en-GB"/>
      </w:rPr>
      <mc:AlternateContent>
        <mc:Choice Requires="wpg">
          <w:drawing>
            <wp:anchor distT="0" distB="0" distL="114300" distR="114300" simplePos="0" relativeHeight="251659264" behindDoc="0" locked="0" layoutInCell="1" allowOverlap="1" wp14:anchorId="178600DB" wp14:editId="0ADB97B2">
              <wp:simplePos x="0" y="0"/>
              <wp:positionH relativeFrom="page">
                <wp:align>right</wp:align>
              </wp:positionH>
              <wp:positionV relativeFrom="bottomMargin">
                <wp:posOffset>134453</wp:posOffset>
              </wp:positionV>
              <wp:extent cx="6241211" cy="423545"/>
              <wp:effectExtent l="0" t="0" r="0" b="0"/>
              <wp:wrapNone/>
              <wp:docPr id="164" name="Group 164"/>
              <wp:cNvGraphicFramePr/>
              <a:graphic xmlns:a="http://schemas.openxmlformats.org/drawingml/2006/main">
                <a:graphicData uri="http://schemas.microsoft.com/office/word/2010/wordprocessingGroup">
                  <wpg:wgp>
                    <wpg:cNvGrpSpPr/>
                    <wpg:grpSpPr>
                      <a:xfrm>
                        <a:off x="0" y="0"/>
                        <a:ext cx="6241211" cy="423545"/>
                        <a:chOff x="-69011" y="-24981"/>
                        <a:chExt cx="6241211" cy="42354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69011" y="-24981"/>
                          <a:ext cx="594360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63C96" w14:textId="77777777" w:rsidR="00FD76AC" w:rsidRDefault="00AD7C5F">
                            <w:pPr>
                              <w:pStyle w:val="Footer"/>
                              <w:jc w:val="right"/>
                              <w:rPr>
                                <w:caps/>
                                <w:color w:val="808080" w:themeColor="background1" w:themeShade="80"/>
                                <w:sz w:val="20"/>
                                <w:szCs w:val="20"/>
                              </w:rP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123B4">
                                  <w:rPr>
                                    <w:caps/>
                                    <w:color w:val="5B9BD5" w:themeColor="accent1"/>
                                    <w:sz w:val="20"/>
                                    <w:szCs w:val="20"/>
                                  </w:rPr>
                                  <w:t>Adopted FC: 21 May 2018</w:t>
                                </w:r>
                                <w:r w:rsidR="008951B8">
                                  <w:rPr>
                                    <w:caps/>
                                    <w:color w:val="5B9BD5" w:themeColor="accent1"/>
                                    <w:sz w:val="20"/>
                                    <w:szCs w:val="20"/>
                                  </w:rPr>
                                  <w:t xml:space="preserve"> </w:t>
                                </w:r>
                              </w:sdtContent>
                            </w:sdt>
                            <w:r w:rsidR="00505086">
                              <w:rPr>
                                <w:caps/>
                                <w:color w:val="808080" w:themeColor="background1" w:themeShade="80"/>
                                <w:sz w:val="20"/>
                                <w:szCs w:val="20"/>
                              </w:rPr>
                              <w:t> </w:t>
                            </w:r>
                          </w:p>
                          <w:p w14:paraId="73BF0FFE" w14:textId="77777777" w:rsidR="009123B4" w:rsidRDefault="009123B4">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78600DB" id="Group 164" o:spid="_x0000_s1027" style="position:absolute;margin-left:440.25pt;margin-top:10.6pt;width:491.45pt;height:33.35pt;z-index:251659264;mso-position-horizontal:right;mso-position-horizontal-relative:page;mso-position-vertical-relative:bottom-margin-area;mso-width-relative:margin;mso-height-relative:margin" coordorigin="-690,-249" coordsize="62412,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left:-690;top:-249;width:59435;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8363C96" w14:textId="77777777" w:rsidR="00FD76AC" w:rsidRDefault="00AD7C5F">
                      <w:pPr>
                        <w:pStyle w:val="Footer"/>
                        <w:jc w:val="right"/>
                        <w:rPr>
                          <w:caps/>
                          <w:color w:val="808080" w:themeColor="background1" w:themeShade="80"/>
                          <w:sz w:val="20"/>
                          <w:szCs w:val="20"/>
                        </w:rP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123B4">
                            <w:rPr>
                              <w:caps/>
                              <w:color w:val="5B9BD5" w:themeColor="accent1"/>
                              <w:sz w:val="20"/>
                              <w:szCs w:val="20"/>
                            </w:rPr>
                            <w:t>Adopted FC: 21 May 2018</w:t>
                          </w:r>
                          <w:r w:rsidR="008951B8">
                            <w:rPr>
                              <w:caps/>
                              <w:color w:val="5B9BD5" w:themeColor="accent1"/>
                              <w:sz w:val="20"/>
                              <w:szCs w:val="20"/>
                            </w:rPr>
                            <w:t xml:space="preserve"> </w:t>
                          </w:r>
                        </w:sdtContent>
                      </w:sdt>
                      <w:r w:rsidR="00505086">
                        <w:rPr>
                          <w:caps/>
                          <w:color w:val="808080" w:themeColor="background1" w:themeShade="80"/>
                          <w:sz w:val="20"/>
                          <w:szCs w:val="20"/>
                        </w:rPr>
                        <w:t> </w:t>
                      </w:r>
                    </w:p>
                    <w:p w14:paraId="73BF0FFE" w14:textId="77777777" w:rsidR="009123B4" w:rsidRDefault="009123B4">
                      <w:pPr>
                        <w:pStyle w:val="Footer"/>
                        <w:jc w:val="right"/>
                      </w:pPr>
                    </w:p>
                  </w:txbxContent>
                </v:textbox>
              </v:shape>
              <w10:wrap anchorx="page" anchory="margin"/>
            </v:group>
          </w:pict>
        </mc:Fallback>
      </mc:AlternateContent>
    </w:r>
    <w:r w:rsidR="009123B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16B8" w14:textId="77777777" w:rsidR="009123B4" w:rsidRDefault="00912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D81A" w14:textId="77777777" w:rsidR="000B0712" w:rsidRDefault="000B0712" w:rsidP="000B0712">
      <w:pPr>
        <w:spacing w:after="0" w:line="240" w:lineRule="auto"/>
      </w:pPr>
      <w:r>
        <w:separator/>
      </w:r>
    </w:p>
  </w:footnote>
  <w:footnote w:type="continuationSeparator" w:id="0">
    <w:p w14:paraId="6AD2ECD6" w14:textId="77777777" w:rsidR="000B0712" w:rsidRDefault="000B0712" w:rsidP="000B0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6192" w14:textId="77777777" w:rsidR="009123B4" w:rsidRDefault="0091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55FF" w14:textId="77777777" w:rsidR="009123B4" w:rsidRDefault="008951B8">
    <w:pPr>
      <w:pStyle w:val="Header"/>
    </w:pPr>
    <w:r>
      <w:t>Adopted: F/C 13 May 2019</w:t>
    </w:r>
  </w:p>
  <w:p w14:paraId="7CDD0867" w14:textId="77777777" w:rsidR="00043312" w:rsidRDefault="00043312">
    <w:pPr>
      <w:pStyle w:val="Header"/>
    </w:pPr>
    <w:r>
      <w:t>Adopted: F/C 05 May 2021</w:t>
    </w:r>
  </w:p>
  <w:p w14:paraId="46983F6B" w14:textId="434982C7" w:rsidR="00A23877" w:rsidRDefault="00A23877">
    <w:pPr>
      <w:pStyle w:val="Header"/>
    </w:pPr>
    <w:r>
      <w:t>Adopted: F/C 23 May 2022</w:t>
    </w:r>
  </w:p>
  <w:p w14:paraId="762AF544" w14:textId="6F16D7EE" w:rsidR="00AD7C5F" w:rsidRDefault="00AD7C5F">
    <w:pPr>
      <w:pStyle w:val="Header"/>
    </w:pPr>
    <w:r>
      <w:t>Adopted: F/C 15 May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54E2" w14:textId="77777777" w:rsidR="009123B4" w:rsidRDefault="0091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778BE"/>
    <w:multiLevelType w:val="hybridMultilevel"/>
    <w:tmpl w:val="F1CC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12"/>
    <w:rsid w:val="00043312"/>
    <w:rsid w:val="000B0712"/>
    <w:rsid w:val="0026122A"/>
    <w:rsid w:val="002E6455"/>
    <w:rsid w:val="0035312D"/>
    <w:rsid w:val="00505086"/>
    <w:rsid w:val="00723BB4"/>
    <w:rsid w:val="008951B8"/>
    <w:rsid w:val="009123B4"/>
    <w:rsid w:val="00A23877"/>
    <w:rsid w:val="00A836CE"/>
    <w:rsid w:val="00AD7C5F"/>
    <w:rsid w:val="00FD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8880A8"/>
  <w15:chartTrackingRefBased/>
  <w15:docId w15:val="{DE83F87E-BA9E-460F-8AF8-AD09A99B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712"/>
  </w:style>
  <w:style w:type="paragraph" w:styleId="Footer">
    <w:name w:val="footer"/>
    <w:basedOn w:val="Normal"/>
    <w:link w:val="FooterChar"/>
    <w:uiPriority w:val="99"/>
    <w:unhideWhenUsed/>
    <w:rsid w:val="000B0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712"/>
  </w:style>
  <w:style w:type="paragraph" w:styleId="ListParagraph">
    <w:name w:val="List Paragraph"/>
    <w:basedOn w:val="Normal"/>
    <w:uiPriority w:val="34"/>
    <w:qFormat/>
    <w:rsid w:val="000B0712"/>
    <w:pPr>
      <w:ind w:left="720"/>
      <w:contextualSpacing/>
    </w:pPr>
  </w:style>
  <w:style w:type="paragraph" w:styleId="BalloonText">
    <w:name w:val="Balloon Text"/>
    <w:basedOn w:val="Normal"/>
    <w:link w:val="BalloonTextChar"/>
    <w:uiPriority w:val="99"/>
    <w:semiHidden/>
    <w:unhideWhenUsed/>
    <w:rsid w:val="00723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Adopted FC: 22 May 2017</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FC: 21 May 2018 </dc:title>
  <dc:subject/>
  <dc:creator>Liz Burridge</dc:creator>
  <cp:keywords/>
  <dc:description/>
  <cp:lastModifiedBy>Carla Baverstock-Jones</cp:lastModifiedBy>
  <cp:revision>11</cp:revision>
  <cp:lastPrinted>2017-05-26T13:15:00Z</cp:lastPrinted>
  <dcterms:created xsi:type="dcterms:W3CDTF">2016-05-19T09:37:00Z</dcterms:created>
  <dcterms:modified xsi:type="dcterms:W3CDTF">2023-05-16T11:09:00Z</dcterms:modified>
</cp:coreProperties>
</file>